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https://www.velvetjobs.com/job-descriptions/lathe-operator</w:t>
        </w:r>
      </w:hyperlink>
    </w:p>
    <w:p>
      <w:pPr>
        <w:pStyle w:val="Heading1"/>
      </w:pPr>
      <w:bookmarkStart w:id="21" w:name="example-of-lathe-operator-job-description"/>
      <w:r>
        <w:t xml:space="preserve">Example of Lathe Operator Job Description</w:t>
      </w:r>
      <w:bookmarkEnd w:id="21"/>
    </w:p>
    <w:p>
      <w:pPr>
        <w:pStyle w:val="Compact"/>
      </w:pPr>
      <w:r>
        <w:t xml:space="preserve">Our company is looking to fill the role of lathe operator.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athe-operator"/>
      <w:r>
        <w:t xml:space="preserve">Responsibilities for lathe operator</w:t>
      </w:r>
      <w:bookmarkEnd w:id="22"/>
    </w:p>
    <w:p>
      <w:pPr>
        <w:pStyle w:val="Compact"/>
        <w:numPr>
          <w:numId w:val="1001"/>
          <w:ilvl w:val="0"/>
        </w:numPr>
      </w:pPr>
      <w:r>
        <w:t xml:space="preserve">Contribute to team effort by accomplishing related results on other assigned tasks</w:t>
      </w:r>
    </w:p>
    <w:p>
      <w:pPr>
        <w:pStyle w:val="Compact"/>
        <w:numPr>
          <w:numId w:val="1001"/>
          <w:ilvl w:val="0"/>
        </w:numPr>
      </w:pPr>
      <w:r>
        <w:t xml:space="preserve">Operates forklift and overhead crane to transfer materials as required</w:t>
      </w:r>
    </w:p>
    <w:p>
      <w:pPr>
        <w:pStyle w:val="Compact"/>
        <w:numPr>
          <w:numId w:val="1001"/>
          <w:ilvl w:val="0"/>
        </w:numPr>
      </w:pPr>
      <w:r>
        <w:t xml:space="preserve">Operate large CNC lathe with a 3,000/wk cycle count</w:t>
      </w:r>
    </w:p>
    <w:p>
      <w:pPr>
        <w:pStyle w:val="Compact"/>
        <w:numPr>
          <w:numId w:val="1001"/>
          <w:ilvl w:val="0"/>
        </w:numPr>
      </w:pPr>
      <w:r>
        <w:t xml:space="preserve">Product quality inspections</w:t>
      </w:r>
    </w:p>
    <w:p>
      <w:pPr>
        <w:pStyle w:val="Compact"/>
        <w:numPr>
          <w:numId w:val="1001"/>
          <w:ilvl w:val="0"/>
        </w:numPr>
      </w:pPr>
      <w:r>
        <w:t xml:space="preserve">Identify when tooling needs replaced/adjusted</w:t>
      </w:r>
    </w:p>
    <w:p>
      <w:pPr>
        <w:pStyle w:val="Compact"/>
        <w:numPr>
          <w:numId w:val="1001"/>
          <w:ilvl w:val="0"/>
        </w:numPr>
      </w:pPr>
      <w:r>
        <w:t xml:space="preserve">Process quality parts to process specifications on assigned machines</w:t>
      </w:r>
    </w:p>
    <w:p>
      <w:pPr>
        <w:pStyle w:val="Compact"/>
        <w:numPr>
          <w:numId w:val="1001"/>
          <w:ilvl w:val="0"/>
        </w:numPr>
      </w:pPr>
      <w:r>
        <w:t xml:space="preserve">Change perishable tooling and/or make necessary adjustments on all assigned machines</w:t>
      </w:r>
    </w:p>
    <w:p>
      <w:pPr>
        <w:pStyle w:val="Compact"/>
        <w:numPr>
          <w:numId w:val="1001"/>
          <w:ilvl w:val="0"/>
        </w:numPr>
      </w:pPr>
      <w:r>
        <w:t xml:space="preserve">Use calibrated gauges to properly check and record production on specific tolerances as required by process documentation</w:t>
      </w:r>
    </w:p>
    <w:p>
      <w:pPr>
        <w:pStyle w:val="Compact"/>
        <w:numPr>
          <w:numId w:val="1001"/>
          <w:ilvl w:val="0"/>
        </w:numPr>
      </w:pPr>
      <w:r>
        <w:t xml:space="preserve">Use required in-process control methods as required by process documentation to monitor and maintain process quality</w:t>
      </w:r>
    </w:p>
    <w:p>
      <w:pPr>
        <w:pStyle w:val="Compact"/>
        <w:numPr>
          <w:numId w:val="1001"/>
          <w:ilvl w:val="0"/>
        </w:numPr>
      </w:pPr>
      <w:r>
        <w:t xml:space="preserve">Control and mark products correctly</w:t>
      </w:r>
    </w:p>
    <w:p>
      <w:pPr>
        <w:pStyle w:val="Heading2"/>
      </w:pPr>
      <w:bookmarkStart w:id="23" w:name="qualifications-for-lathe-operator"/>
      <w:r>
        <w:t xml:space="preserve">Qualifications for lathe operator</w:t>
      </w:r>
      <w:bookmarkEnd w:id="23"/>
    </w:p>
    <w:p>
      <w:pPr>
        <w:pStyle w:val="Compact"/>
        <w:numPr>
          <w:numId w:val="1002"/>
          <w:ilvl w:val="0"/>
        </w:numPr>
      </w:pPr>
      <w:r>
        <w:t xml:space="preserve">Must be physically able to push, pull, bend, stoop, climb, reach, lift 75 lbs, lift continuous weight and stand/walk on concrete floors for long periods of time</w:t>
      </w:r>
    </w:p>
    <w:p>
      <w:pPr>
        <w:pStyle w:val="Compact"/>
        <w:numPr>
          <w:numId w:val="1002"/>
          <w:ilvl w:val="0"/>
        </w:numPr>
      </w:pPr>
      <w:r>
        <w:t xml:space="preserve">Ability to bend, squat, lift, and rotate with an overhead reach</w:t>
      </w:r>
    </w:p>
    <w:p>
      <w:pPr>
        <w:pStyle w:val="Compact"/>
        <w:numPr>
          <w:numId w:val="1002"/>
          <w:ilvl w:val="0"/>
        </w:numPr>
      </w:pPr>
      <w:r>
        <w:t xml:space="preserve">Associate Degree or certification from a technical school preferred</w:t>
      </w:r>
    </w:p>
    <w:p>
      <w:pPr>
        <w:pStyle w:val="Compact"/>
        <w:numPr>
          <w:numId w:val="1002"/>
          <w:ilvl w:val="0"/>
        </w:numPr>
      </w:pPr>
      <w:r>
        <w:t xml:space="preserve">Experience operating an overhead crane is a plus</w:t>
      </w:r>
    </w:p>
    <w:p>
      <w:pPr>
        <w:pStyle w:val="Compact"/>
        <w:numPr>
          <w:numId w:val="1002"/>
          <w:ilvl w:val="0"/>
        </w:numPr>
      </w:pPr>
      <w:r>
        <w:t xml:space="preserve">Read and comprehend written instructions and directions</w:t>
      </w:r>
    </w:p>
    <w:p>
      <w:pPr>
        <w:pStyle w:val="Compact"/>
        <w:numPr>
          <w:numId w:val="1002"/>
          <w:ilvl w:val="0"/>
        </w:numPr>
      </w:pPr>
      <w:r>
        <w:t xml:space="preserve">Comprehend, retain, and follow oral and written instructions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the-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the-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2021-10-28T13:09:18Z</dcterms:created>
  <dcterms:modified xsi:type="dcterms:W3CDTF">2021-10-28T13:09:18Z</dcterms:modified>
</cp:coreProperties>
</file>