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https://www.velvetjobs.com/job-descriptions/language-instructor</w:t>
        </w:r>
      </w:hyperlink>
    </w:p>
    <w:p>
      <w:pPr>
        <w:pStyle w:val="Heading1"/>
      </w:pPr>
      <w:bookmarkStart w:id="21" w:name="example-of-language-instructor-job-description"/>
      <w:r>
        <w:t xml:space="preserve">Example of Language Instructor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language instructor. If you are looking for an exciting place to work, please take a look at the list of qualifications below.</w:t>
      </w:r>
    </w:p>
    <w:p>
      <w:pPr>
        <w:pStyle w:val="Heading2"/>
      </w:pPr>
      <w:bookmarkStart w:id="22" w:name="responsibilities-for-language-instructor"/>
      <w:r>
        <w:t xml:space="preserve">Responsibilities for language instructor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Lead Instructor in the development of course syllabus and curriculum prior to class start dates</w:t>
      </w:r>
    </w:p>
    <w:p>
      <w:pPr>
        <w:pStyle w:val="Compact"/>
        <w:numPr>
          <w:numId w:val="1001"/>
          <w:ilvl w:val="0"/>
        </w:numPr>
      </w:pPr>
      <w:r>
        <w:t xml:space="preserve">Assist Lead Instructor in maintaining an updated syllabus/course curriculum that meets DCLCP and customer requirements</w:t>
      </w:r>
    </w:p>
    <w:p>
      <w:pPr>
        <w:pStyle w:val="Compact"/>
        <w:numPr>
          <w:numId w:val="1001"/>
          <w:ilvl w:val="0"/>
        </w:numPr>
      </w:pPr>
      <w:r>
        <w:t xml:space="preserve">Assist the Lead Instructor with division of the course curriculum into weekly curriculums and provide copies of the curriculum to students</w:t>
      </w:r>
    </w:p>
    <w:p>
      <w:pPr>
        <w:pStyle w:val="Compact"/>
        <w:numPr>
          <w:numId w:val="1001"/>
          <w:ilvl w:val="0"/>
        </w:numPr>
      </w:pPr>
      <w:r>
        <w:t xml:space="preserve">Assist Lead Instructor in the distribution of course materials to students in a timely fashion</w:t>
      </w:r>
    </w:p>
    <w:p>
      <w:pPr>
        <w:pStyle w:val="Compact"/>
        <w:numPr>
          <w:numId w:val="1001"/>
          <w:ilvl w:val="0"/>
        </w:numPr>
      </w:pPr>
      <w:r>
        <w:t xml:space="preserve">Assist Lead Instructor to evaluate the effectiveness of the curriculum to ensure the DCLCP and the students’ expectations are being met</w:t>
      </w:r>
    </w:p>
    <w:p>
      <w:pPr>
        <w:pStyle w:val="Compact"/>
        <w:numPr>
          <w:numId w:val="1001"/>
          <w:ilvl w:val="0"/>
        </w:numPr>
      </w:pPr>
      <w:r>
        <w:t xml:space="preserve">Attend weekly meetings facilitated by the Language Department Lead Instructor</w:t>
      </w:r>
    </w:p>
    <w:p>
      <w:pPr>
        <w:pStyle w:val="Compact"/>
        <w:numPr>
          <w:numId w:val="1001"/>
          <w:ilvl w:val="0"/>
        </w:numPr>
      </w:pPr>
      <w:r>
        <w:t xml:space="preserve">Ensure effective communication and collaboration within the department</w:t>
      </w:r>
    </w:p>
    <w:p>
      <w:pPr>
        <w:pStyle w:val="Compact"/>
        <w:numPr>
          <w:numId w:val="1001"/>
          <w:ilvl w:val="0"/>
        </w:numPr>
      </w:pPr>
      <w:r>
        <w:t xml:space="preserve">Review weekly lesson plans and curriculums to make sure the requirements of the team teaching pedagogy are being met</w:t>
      </w:r>
    </w:p>
    <w:p>
      <w:pPr>
        <w:pStyle w:val="Compact"/>
        <w:numPr>
          <w:numId w:val="1001"/>
          <w:ilvl w:val="0"/>
        </w:numPr>
      </w:pPr>
      <w:r>
        <w:t xml:space="preserve">Review student’s weekly grades and performance</w:t>
      </w:r>
    </w:p>
    <w:p>
      <w:pPr>
        <w:pStyle w:val="Compact"/>
        <w:numPr>
          <w:numId w:val="1001"/>
          <w:ilvl w:val="0"/>
        </w:numPr>
      </w:pPr>
      <w:r>
        <w:t xml:space="preserve">Collaborate with the Lead Instructor and the Manager of Academic Programs (MAP) on course accreditation submission requirements</w:t>
      </w:r>
    </w:p>
    <w:p>
      <w:pPr>
        <w:pStyle w:val="Heading2"/>
      </w:pPr>
      <w:bookmarkStart w:id="23" w:name="qualifications-for-language-instructor"/>
      <w:r>
        <w:t xml:space="preserve">Qualifications for language instructor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teaching in Intensive English Programs</w:t>
      </w:r>
    </w:p>
    <w:p>
      <w:pPr>
        <w:pStyle w:val="Compact"/>
        <w:numPr>
          <w:numId w:val="1002"/>
          <w:ilvl w:val="0"/>
        </w:numPr>
      </w:pPr>
      <w:r>
        <w:t xml:space="preserve">Work should be conducted in an office/classroom setting</w:t>
      </w:r>
    </w:p>
    <w:p>
      <w:pPr>
        <w:pStyle w:val="Compact"/>
        <w:numPr>
          <w:numId w:val="1002"/>
          <w:ilvl w:val="0"/>
        </w:numPr>
      </w:pPr>
      <w:r>
        <w:t xml:space="preserve">Minimum of 10 years experience in the Korean anguage</w:t>
      </w:r>
    </w:p>
    <w:p>
      <w:pPr>
        <w:pStyle w:val="Compact"/>
        <w:numPr>
          <w:numId w:val="1002"/>
          <w:ilvl w:val="0"/>
        </w:numPr>
      </w:pPr>
      <w:r>
        <w:t xml:space="preserve">Language Instructor will possess general professional proficiency (a language rating of ILR level 2+ or ACTFL Advanced-High) or higher in the specified foreign language</w:t>
      </w:r>
    </w:p>
    <w:p>
      <w:pPr>
        <w:pStyle w:val="Compact"/>
        <w:numPr>
          <w:numId w:val="1002"/>
          <w:ilvl w:val="0"/>
        </w:numPr>
      </w:pPr>
      <w:r>
        <w:t xml:space="preserve">Bachelors preferred in English, Education or related field, with 1-2 years of ELT experience</w:t>
      </w:r>
    </w:p>
    <w:p>
      <w:pPr>
        <w:pStyle w:val="Compact"/>
        <w:numPr>
          <w:numId w:val="1002"/>
          <w:ilvl w:val="0"/>
        </w:numPr>
      </w:pPr>
      <w:r>
        <w:t xml:space="preserve">Certificate in English Language Teaching to Adults (CELTA), Delta in English Language Training (DELT), or Postgraduate Diploma (PgDip) Teaching of English to Speakers of Other Languages (TESOL)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anguage-instru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anguage-instru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2021-10-28T13:09:14Z</dcterms:created>
  <dcterms:modified xsi:type="dcterms:W3CDTF">2021-10-28T13:09:14Z</dcterms:modified>
</cp:coreProperties>
</file>