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https://www.velvetjobs.com/job-descriptions/lan-engineer</w:t>
        </w:r>
      </w:hyperlink>
    </w:p>
    <w:p>
      <w:pPr>
        <w:pStyle w:val="Heading1"/>
      </w:pPr>
      <w:bookmarkStart w:id="21" w:name="example-of-lan-engineer-job-description"/>
      <w:r>
        <w:t xml:space="preserve">Example of LAN Engineer Job Description</w:t>
      </w:r>
      <w:bookmarkEnd w:id="21"/>
    </w:p>
    <w:p>
      <w:pPr>
        <w:pStyle w:val="Compact"/>
      </w:pPr>
      <w:r>
        <w:t xml:space="preserve">Our company is growing rapidly and is searching for experienced candidates for the position of LAN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n-engineer"/>
      <w:r>
        <w:t xml:space="preserve">Responsibilities for LAN engineer</w:t>
      </w:r>
      <w:bookmarkEnd w:id="22"/>
    </w:p>
    <w:p>
      <w:pPr>
        <w:pStyle w:val="Compact"/>
        <w:numPr>
          <w:numId w:val="1001"/>
          <w:ilvl w:val="0"/>
        </w:numPr>
      </w:pPr>
      <w:r>
        <w:t xml:space="preserve">Keeping up to date with latest development of communications technologies, in particular where related to Cisco</w:t>
      </w:r>
    </w:p>
    <w:p>
      <w:pPr>
        <w:pStyle w:val="Compact"/>
        <w:numPr>
          <w:numId w:val="1001"/>
          <w:ilvl w:val="0"/>
        </w:numPr>
      </w:pPr>
      <w:r>
        <w:t xml:space="preserve">Performing end-to-end commissioning in co-operation with customer representatives to prove correct functionality</w:t>
      </w:r>
    </w:p>
    <w:p>
      <w:pPr>
        <w:pStyle w:val="Compact"/>
        <w:numPr>
          <w:numId w:val="1001"/>
          <w:ilvl w:val="0"/>
        </w:numPr>
      </w:pPr>
      <w:r>
        <w:t xml:space="preserve">Providing training and consultancy where appropriate</w:t>
      </w:r>
    </w:p>
    <w:p>
      <w:pPr>
        <w:pStyle w:val="Compact"/>
        <w:numPr>
          <w:numId w:val="1001"/>
          <w:ilvl w:val="0"/>
        </w:numPr>
      </w:pPr>
      <w:r>
        <w:t xml:space="preserve">Design, implement, support and document all information technology including voice and data services</w:t>
      </w:r>
    </w:p>
    <w:p>
      <w:pPr>
        <w:pStyle w:val="Compact"/>
        <w:numPr>
          <w:numId w:val="1001"/>
          <w:ilvl w:val="0"/>
        </w:numPr>
      </w:pPr>
      <w:r>
        <w:t xml:space="preserve">Monitor health of all IT systems including disk use, network utilization, server capacity, firewall services, internet access, and database systems</w:t>
      </w:r>
    </w:p>
    <w:p>
      <w:pPr>
        <w:pStyle w:val="Compact"/>
        <w:numPr>
          <w:numId w:val="1001"/>
          <w:ilvl w:val="0"/>
        </w:numPr>
      </w:pPr>
      <w:r>
        <w:t xml:space="preserve">Design technological solutions to resolve business requirements per divisional management directives</w:t>
      </w:r>
    </w:p>
    <w:p>
      <w:pPr>
        <w:pStyle w:val="Compact"/>
        <w:numPr>
          <w:numId w:val="1001"/>
          <w:ilvl w:val="0"/>
        </w:numPr>
      </w:pPr>
      <w:r>
        <w:t xml:space="preserve">Provide help desk support for all standardized desktop data processing equipment, personal productivity software, and enterprise-wide systems</w:t>
      </w:r>
    </w:p>
    <w:p>
      <w:pPr>
        <w:pStyle w:val="Compact"/>
        <w:numPr>
          <w:numId w:val="1001"/>
          <w:ilvl w:val="0"/>
        </w:numPr>
      </w:pPr>
      <w:r>
        <w:t xml:space="preserve">Train users on hardware and software utilization as appropriate</w:t>
      </w:r>
    </w:p>
    <w:p>
      <w:pPr>
        <w:pStyle w:val="Compact"/>
        <w:numPr>
          <w:numId w:val="1001"/>
          <w:ilvl w:val="0"/>
        </w:numPr>
      </w:pPr>
      <w:r>
        <w:t xml:space="preserve">Management of Perimeter day-to-day operations to ensure that business demands (effectiveness, cost-efficiency, stability and availability) are met</w:t>
      </w:r>
    </w:p>
    <w:p>
      <w:pPr>
        <w:pStyle w:val="Compact"/>
        <w:numPr>
          <w:numId w:val="1001"/>
          <w:ilvl w:val="0"/>
        </w:numPr>
      </w:pPr>
      <w:r>
        <w:t xml:space="preserve">Improving the day-to-day monitoring of the services</w:t>
      </w:r>
    </w:p>
    <w:p>
      <w:pPr>
        <w:pStyle w:val="Heading2"/>
      </w:pPr>
      <w:bookmarkStart w:id="23" w:name="qualifications-for-lan-engineer"/>
      <w:r>
        <w:t xml:space="preserve">Qualifications for LAN engineer</w:t>
      </w:r>
      <w:bookmarkEnd w:id="23"/>
    </w:p>
    <w:p>
      <w:pPr>
        <w:pStyle w:val="Compact"/>
        <w:numPr>
          <w:numId w:val="1002"/>
          <w:ilvl w:val="0"/>
        </w:numPr>
      </w:pPr>
      <w:r>
        <w:t xml:space="preserve">Strong working knowledge of C, C++, Java programming language and shell scripting</w:t>
      </w:r>
    </w:p>
    <w:p>
      <w:pPr>
        <w:pStyle w:val="Compact"/>
        <w:numPr>
          <w:numId w:val="1002"/>
          <w:ilvl w:val="0"/>
        </w:numPr>
      </w:pPr>
      <w:r>
        <w:t xml:space="preserve">Strong working experience developing multi-threaded applications for Linux</w:t>
      </w:r>
    </w:p>
    <w:p>
      <w:pPr>
        <w:pStyle w:val="Compact"/>
        <w:numPr>
          <w:numId w:val="1002"/>
          <w:ilvl w:val="0"/>
        </w:numPr>
      </w:pPr>
      <w:r>
        <w:t xml:space="preserve">Knowledge of Wi-Fi protocols, 802.11</w:t>
      </w:r>
    </w:p>
    <w:p>
      <w:pPr>
        <w:pStyle w:val="Compact"/>
        <w:numPr>
          <w:numId w:val="1002"/>
          <w:ilvl w:val="0"/>
        </w:numPr>
      </w:pPr>
      <w:r>
        <w:t xml:space="preserve">Experience with messaging frameworks like DDS, MQTT, XMPP, AMQP</w:t>
      </w:r>
    </w:p>
    <w:p>
      <w:pPr>
        <w:pStyle w:val="Compact"/>
        <w:numPr>
          <w:numId w:val="1002"/>
          <w:ilvl w:val="0"/>
        </w:numPr>
      </w:pPr>
      <w:r>
        <w:t xml:space="preserve">Knowledge of networking technologies and concepts, Ethernet and IP</w:t>
      </w:r>
    </w:p>
    <w:p>
      <w:pPr>
        <w:pStyle w:val="Compact"/>
        <w:numPr>
          <w:numId w:val="1002"/>
          <w:ilvl w:val="0"/>
        </w:numPr>
      </w:pPr>
      <w:r>
        <w:t xml:space="preserve">Organisation’s standards security incident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2021-10-28T13:21:36Z</dcterms:created>
  <dcterms:modified xsi:type="dcterms:W3CDTF">2021-10-28T13:21:36Z</dcterms:modified>
</cp:coreProperties>
</file>