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https://www.velvetjobs.com/job-descriptions/lacrosse-coach</w:t>
        </w:r>
      </w:hyperlink>
    </w:p>
    <w:p>
      <w:pPr>
        <w:pStyle w:val="Heading1"/>
      </w:pPr>
      <w:bookmarkStart w:id="21" w:name="example-of-lacrosse-coach-job-description"/>
      <w:r>
        <w:t xml:space="preserve">Example of Lacrosse Coach Job Description</w:t>
      </w:r>
      <w:bookmarkEnd w:id="21"/>
    </w:p>
    <w:p>
      <w:pPr>
        <w:pStyle w:val="Compact"/>
      </w:pPr>
      <w:r>
        <w:t xml:space="preserve">Our company is growing rapidly and is looking to fill the role of lacrosse coach. To join our growing team, please review the list of responsibilities and qualifications.</w:t>
      </w:r>
    </w:p>
    <w:p>
      <w:pPr>
        <w:pStyle w:val="Heading2"/>
      </w:pPr>
      <w:bookmarkStart w:id="22" w:name="responsibilities-for-lacrosse-coach"/>
      <w:r>
        <w:t xml:space="preserve">Responsibilities for lacrosse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up competition field</w:t>
      </w:r>
    </w:p>
    <w:p>
      <w:pPr>
        <w:pStyle w:val="Compact"/>
        <w:numPr>
          <w:numId w:val="1001"/>
          <w:ilvl w:val="0"/>
        </w:numPr>
      </w:pPr>
      <w:r>
        <w:t xml:space="preserve">A coach must develop a good rapport with numerous individuals and community groups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The coach will work with coaches of other sports to encourage students to participate on other teams</w:t>
      </w:r>
    </w:p>
    <w:p>
      <w:pPr>
        <w:pStyle w:val="Compact"/>
        <w:numPr>
          <w:numId w:val="1001"/>
          <w:ilvl w:val="0"/>
        </w:numPr>
      </w:pPr>
      <w:r>
        <w:t xml:space="preserve">Diligence, enthusiasm, integrity, honesty and love of the game are all part of the professional pride that should be exhibited by any coach</w:t>
      </w:r>
    </w:p>
    <w:p>
      <w:pPr>
        <w:pStyle w:val="Compact"/>
        <w:numPr>
          <w:numId w:val="1001"/>
          <w:ilvl w:val="0"/>
        </w:numPr>
      </w:pPr>
      <w:r>
        <w:t xml:space="preserve">Work with the Admissions Office to attract and secure prospective student-athletes who are interested in playing lacrosse other sports to St</w:t>
      </w:r>
    </w:p>
    <w:p>
      <w:pPr>
        <w:pStyle w:val="Compact"/>
        <w:numPr>
          <w:numId w:val="1001"/>
          <w:ilvl w:val="0"/>
        </w:numPr>
      </w:pPr>
      <w:r>
        <w:t xml:space="preserve">Assist the School’s college counselors parents and players with college guidance and the recruiting process</w:t>
      </w:r>
    </w:p>
    <w:p>
      <w:pPr>
        <w:pStyle w:val="Compact"/>
        <w:numPr>
          <w:numId w:val="1001"/>
          <w:ilvl w:val="0"/>
        </w:numPr>
      </w:pPr>
      <w:r>
        <w:t xml:space="preserve">Assist in developing a recruitment strategy for prospective student athletes</w:t>
      </w:r>
    </w:p>
    <w:p>
      <w:pPr>
        <w:pStyle w:val="Compact"/>
        <w:numPr>
          <w:numId w:val="1001"/>
          <w:ilvl w:val="0"/>
        </w:numPr>
      </w:pPr>
      <w:r>
        <w:t xml:space="preserve">Participate in the planning, organizing and execution of preseason and season practices</w:t>
      </w:r>
    </w:p>
    <w:p>
      <w:pPr>
        <w:pStyle w:val="Compact"/>
        <w:numPr>
          <w:numId w:val="1001"/>
          <w:ilvl w:val="0"/>
        </w:numPr>
      </w:pPr>
      <w:r>
        <w:t xml:space="preserve">Provide input as to the evaluation of the athlete's performance and progress</w:t>
      </w:r>
    </w:p>
    <w:p>
      <w:pPr>
        <w:pStyle w:val="Compact"/>
        <w:numPr>
          <w:numId w:val="1001"/>
          <w:ilvl w:val="0"/>
        </w:numPr>
      </w:pPr>
      <w:r>
        <w:t xml:space="preserve">Direct team development, training and strategy in practice and competition, recruit prospective students who will thrive at the University of Bridgeport</w:t>
      </w:r>
    </w:p>
    <w:p>
      <w:pPr>
        <w:pStyle w:val="Heading2"/>
      </w:pPr>
      <w:bookmarkStart w:id="23" w:name="qualifications-for-lacrosse-coach"/>
      <w:r>
        <w:t xml:space="preserve">Qualifications for lacrosse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requirement Bachelor’s Degree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Minimum two years of successful coaching experience at the collegiate level</w:t>
      </w:r>
    </w:p>
    <w:p>
      <w:pPr>
        <w:pStyle w:val="Compact"/>
        <w:numPr>
          <w:numId w:val="1002"/>
          <w:ilvl w:val="0"/>
        </w:numPr>
      </w:pPr>
      <w:r>
        <w:t xml:space="preserve">Significant knowledge of all phases of the game</w:t>
      </w:r>
    </w:p>
    <w:p>
      <w:pPr>
        <w:pStyle w:val="Compact"/>
        <w:numPr>
          <w:numId w:val="1002"/>
          <w:ilvl w:val="0"/>
        </w:numPr>
      </w:pPr>
      <w:r>
        <w:t xml:space="preserve">Ambition and determination to work with a newly developed team</w:t>
      </w:r>
    </w:p>
    <w:p>
      <w:pPr>
        <w:pStyle w:val="Compact"/>
        <w:numPr>
          <w:numId w:val="1002"/>
          <w:ilvl w:val="0"/>
        </w:numPr>
      </w:pPr>
      <w:r>
        <w:t xml:space="preserve">At least two or more full years playing or coaching at the collegiate level</w:t>
      </w:r>
    </w:p>
    <w:p>
      <w:pPr>
        <w:pStyle w:val="Compact"/>
        <w:numPr>
          <w:numId w:val="1002"/>
          <w:ilvl w:val="0"/>
        </w:numPr>
      </w:pPr>
      <w:r>
        <w:t xml:space="preserve">Collegiate men’s lacrosse coaching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crosse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crosse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2021-10-28T13:22:27Z</dcterms:created>
  <dcterms:modified xsi:type="dcterms:W3CDTF">2021-10-28T13:22:27Z</dcterms:modified>
</cp:coreProperties>
</file>