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https://www.velvetjobs.com/job-descriptions/laboratory-technician</w:t>
        </w:r>
      </w:hyperlink>
    </w:p>
    <w:p>
      <w:pPr>
        <w:pStyle w:val="Heading1"/>
      </w:pPr>
      <w:bookmarkStart w:id="21" w:name="example-of-laboratory-technician-job-description"/>
      <w:r>
        <w:t xml:space="preserve">Example of Laboratory Technician Job Description</w:t>
      </w:r>
      <w:bookmarkEnd w:id="21"/>
    </w:p>
    <w:p>
      <w:pPr>
        <w:pStyle w:val="Compact"/>
      </w:pPr>
      <w:r>
        <w:t xml:space="preserve">Our innovative and growing company is searching for experienced candidates for the position of laboratory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aboratory-technician"/>
      <w:r>
        <w:t xml:space="preserve">Responsibilities for laboratory technician</w:t>
      </w:r>
      <w:bookmarkEnd w:id="22"/>
    </w:p>
    <w:p>
      <w:pPr>
        <w:pStyle w:val="Compact"/>
        <w:numPr>
          <w:numId w:val="1001"/>
          <w:ilvl w:val="0"/>
        </w:numPr>
      </w:pPr>
      <w:r>
        <w:t xml:space="preserve">Maintaining equipment and facilities as assigned</w:t>
      </w:r>
    </w:p>
    <w:p>
      <w:pPr>
        <w:pStyle w:val="Compact"/>
        <w:numPr>
          <w:numId w:val="1001"/>
          <w:ilvl w:val="0"/>
        </w:numPr>
      </w:pPr>
      <w:r>
        <w:t xml:space="preserve">Preparing small-scale laboratory batches of oral and nasal care products</w:t>
      </w:r>
    </w:p>
    <w:p>
      <w:pPr>
        <w:pStyle w:val="Compact"/>
        <w:numPr>
          <w:numId w:val="1001"/>
          <w:ilvl w:val="0"/>
        </w:numPr>
      </w:pPr>
      <w:r>
        <w:t xml:space="preserve">Monitoring product stability via testing</w:t>
      </w:r>
    </w:p>
    <w:p>
      <w:pPr>
        <w:pStyle w:val="Compact"/>
        <w:numPr>
          <w:numId w:val="1001"/>
          <w:ilvl w:val="0"/>
        </w:numPr>
      </w:pPr>
      <w:r>
        <w:t xml:space="preserve">Assist with maintaining good laboratory practices</w:t>
      </w:r>
    </w:p>
    <w:p>
      <w:pPr>
        <w:pStyle w:val="Compact"/>
        <w:numPr>
          <w:numId w:val="1001"/>
          <w:ilvl w:val="0"/>
        </w:numPr>
      </w:pPr>
      <w:r>
        <w:t xml:space="preserve">Technicians may work with a variety of technical equipment while completing washing, wrapping, and sterilization of equipment or the washing and steaming of tanks</w:t>
      </w:r>
    </w:p>
    <w:p>
      <w:pPr>
        <w:pStyle w:val="Compact"/>
        <w:numPr>
          <w:numId w:val="1001"/>
          <w:ilvl w:val="0"/>
        </w:numPr>
      </w:pPr>
      <w:r>
        <w:t xml:space="preserve">Perform procedures including the washing, wrapping, and sterilization of equipment, washing, pressurizing, and steaming of tanks, testing filters, loading/unloading of autoclaves</w:t>
      </w:r>
    </w:p>
    <w:p>
      <w:pPr>
        <w:pStyle w:val="Compact"/>
        <w:numPr>
          <w:numId w:val="1001"/>
          <w:ilvl w:val="0"/>
        </w:numPr>
      </w:pPr>
      <w:r>
        <w:t xml:space="preserve">Cleaning work areas</w:t>
      </w:r>
    </w:p>
    <w:p>
      <w:pPr>
        <w:pStyle w:val="Compact"/>
        <w:numPr>
          <w:numId w:val="1001"/>
          <w:ilvl w:val="0"/>
        </w:numPr>
      </w:pPr>
      <w:r>
        <w:t xml:space="preserve">Using Atomic Absorption and Gas Chromatography techniques, test water samples for the presence of microbial organisms</w:t>
      </w:r>
    </w:p>
    <w:p>
      <w:pPr>
        <w:pStyle w:val="Compact"/>
        <w:numPr>
          <w:numId w:val="1001"/>
          <w:ilvl w:val="0"/>
        </w:numPr>
      </w:pPr>
      <w:r>
        <w:t xml:space="preserve">Perform basic physical testing (such as liquid flow measurements) to ensure product functionality</w:t>
      </w:r>
    </w:p>
    <w:p>
      <w:pPr>
        <w:pStyle w:val="Compact"/>
        <w:numPr>
          <w:numId w:val="1001"/>
          <w:ilvl w:val="0"/>
        </w:numPr>
      </w:pPr>
      <w:r>
        <w:t xml:space="preserve">Visually and physically inspect product to ensure that mechanical errors are not influencing microbiological testing</w:t>
      </w:r>
    </w:p>
    <w:p>
      <w:pPr>
        <w:pStyle w:val="Heading2"/>
      </w:pPr>
      <w:bookmarkStart w:id="23" w:name="qualifications-for-laboratory-technician"/>
      <w:r>
        <w:t xml:space="preserve">Qualifications for laboratory technician</w:t>
      </w:r>
      <w:bookmarkEnd w:id="23"/>
    </w:p>
    <w:p>
      <w:pPr>
        <w:pStyle w:val="Compact"/>
        <w:numPr>
          <w:numId w:val="1002"/>
          <w:ilvl w:val="0"/>
        </w:numPr>
      </w:pPr>
      <w:r>
        <w:t xml:space="preserve">Ability to pass required plant physical</w:t>
      </w:r>
    </w:p>
    <w:p>
      <w:pPr>
        <w:pStyle w:val="Compact"/>
        <w:numPr>
          <w:numId w:val="1002"/>
          <w:ilvl w:val="0"/>
        </w:numPr>
      </w:pPr>
      <w:r>
        <w:t xml:space="preserve">Ability to work in an industrial environment that may require handling of different types of chemicals</w:t>
      </w:r>
    </w:p>
    <w:p>
      <w:pPr>
        <w:pStyle w:val="Compact"/>
        <w:numPr>
          <w:numId w:val="1002"/>
          <w:ilvl w:val="0"/>
        </w:numPr>
      </w:pPr>
      <w:r>
        <w:t xml:space="preserve">Ability to lift up to 40 pounds on occasion and to withstand prolonged periods of standing/walking and occasional bending during a 12-hour shift period</w:t>
      </w:r>
    </w:p>
    <w:p>
      <w:pPr>
        <w:pStyle w:val="Compact"/>
        <w:numPr>
          <w:numId w:val="1002"/>
          <w:ilvl w:val="0"/>
        </w:numPr>
      </w:pPr>
      <w:r>
        <w:t xml:space="preserve">Full range of motion for arms and shoulders and good hand eye coordination for safe handling, testing, and measuring or plant laboratory chemicals</w:t>
      </w:r>
    </w:p>
    <w:p>
      <w:pPr>
        <w:pStyle w:val="Compact"/>
        <w:numPr>
          <w:numId w:val="1002"/>
          <w:ilvl w:val="0"/>
        </w:numPr>
      </w:pPr>
      <w:r>
        <w:t xml:space="preserve">Flexibility to work rotating 12-hour shifts, weekends, holidays, and call-outs/overtime</w:t>
      </w:r>
    </w:p>
    <w:p>
      <w:pPr>
        <w:pStyle w:val="Compact"/>
        <w:numPr>
          <w:numId w:val="1002"/>
          <w:ilvl w:val="0"/>
        </w:numPr>
      </w:pPr>
      <w:r>
        <w:t xml:space="preserve">2-5 years’ experience in a petrochemical or manufacturing laboratory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borator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borator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2021-10-28T12:59:50Z</dcterms:created>
  <dcterms:modified xsi:type="dcterms:W3CDTF">2021-10-28T12:59:50Z</dcterms:modified>
</cp:coreProperties>
</file>