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https://www.velvetjobs.com/job-descriptions/laboratory-engineer</w:t>
        </w:r>
      </w:hyperlink>
    </w:p>
    <w:p>
      <w:pPr>
        <w:pStyle w:val="Heading1"/>
      </w:pPr>
      <w:bookmarkStart w:id="21" w:name="example-of-laboratory-engineer-job-description"/>
      <w:r>
        <w:t xml:space="preserve">Example of Laboratory Engineer Job Description</w:t>
      </w:r>
      <w:bookmarkEnd w:id="21"/>
    </w:p>
    <w:p>
      <w:pPr>
        <w:pStyle w:val="Compact"/>
      </w:pPr>
      <w:r>
        <w:t xml:space="preserve">Our growing company is looking for a laboratory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boratory-engineer"/>
      <w:r>
        <w:t xml:space="preserve">Responsibilities for laboratory engineer</w:t>
      </w:r>
      <w:bookmarkEnd w:id="22"/>
    </w:p>
    <w:p>
      <w:pPr>
        <w:pStyle w:val="Compact"/>
        <w:numPr>
          <w:numId w:val="1001"/>
          <w:ilvl w:val="0"/>
        </w:numPr>
      </w:pPr>
      <w:r>
        <w:t xml:space="preserve">Prepare and maintain material laboratory procedures</w:t>
      </w:r>
    </w:p>
    <w:p>
      <w:pPr>
        <w:pStyle w:val="Compact"/>
        <w:numPr>
          <w:numId w:val="1001"/>
          <w:ilvl w:val="0"/>
        </w:numPr>
      </w:pPr>
      <w:r>
        <w:t xml:space="preserve">Designs / builds test fixtures, and conducts tests for materials mechanical property characterization</w:t>
      </w:r>
    </w:p>
    <w:p>
      <w:pPr>
        <w:pStyle w:val="Compact"/>
        <w:numPr>
          <w:numId w:val="1001"/>
          <w:ilvl w:val="0"/>
        </w:numPr>
      </w:pPr>
      <w:r>
        <w:t xml:space="preserve">Procures samples for test set up and materials test programs</w:t>
      </w:r>
    </w:p>
    <w:p>
      <w:pPr>
        <w:pStyle w:val="Compact"/>
        <w:numPr>
          <w:numId w:val="1001"/>
          <w:ilvl w:val="0"/>
        </w:numPr>
      </w:pPr>
      <w:r>
        <w:t xml:space="preserve">Sets up and operates test devices and measurement tools</w:t>
      </w:r>
    </w:p>
    <w:p>
      <w:pPr>
        <w:pStyle w:val="Compact"/>
        <w:numPr>
          <w:numId w:val="1001"/>
          <w:ilvl w:val="0"/>
        </w:numPr>
      </w:pPr>
      <w:r>
        <w:t xml:space="preserve">Gathers and analyzes data, and writes related reports and procedures as directed by senior materials personnel</w:t>
      </w:r>
    </w:p>
    <w:p>
      <w:pPr>
        <w:pStyle w:val="Compact"/>
        <w:numPr>
          <w:numId w:val="1001"/>
          <w:ilvl w:val="0"/>
        </w:numPr>
      </w:pPr>
      <w:r>
        <w:t xml:space="preserve">Maintains laboratory operating and test procedures per quality system requirements</w:t>
      </w:r>
    </w:p>
    <w:p>
      <w:pPr>
        <w:pStyle w:val="Compact"/>
        <w:numPr>
          <w:numId w:val="1001"/>
          <w:ilvl w:val="0"/>
        </w:numPr>
      </w:pPr>
      <w:r>
        <w:t xml:space="preserve">Frequently exchanges information with others outside the work group</w:t>
      </w:r>
    </w:p>
    <w:p>
      <w:pPr>
        <w:pStyle w:val="Compact"/>
        <w:numPr>
          <w:numId w:val="1001"/>
          <w:ilvl w:val="0"/>
        </w:numPr>
      </w:pPr>
      <w:r>
        <w:t xml:space="preserve">Individual will work with Desktop Services, Network Administration and Engineering, Citrix group, vendors to support the computer and instrument environments</w:t>
      </w:r>
    </w:p>
    <w:p>
      <w:pPr>
        <w:pStyle w:val="Compact"/>
        <w:numPr>
          <w:numId w:val="1001"/>
          <w:ilvl w:val="0"/>
        </w:numPr>
      </w:pPr>
      <w:r>
        <w:t xml:space="preserve">Act as Engineer of Record for testing performed at Regional Lab</w:t>
      </w:r>
    </w:p>
    <w:p>
      <w:pPr>
        <w:pStyle w:val="Compact"/>
        <w:numPr>
          <w:numId w:val="1001"/>
          <w:ilvl w:val="0"/>
        </w:numPr>
      </w:pPr>
      <w:r>
        <w:t xml:space="preserve">Contribute to a high performance culture by recognising and resolving issues as they arise</w:t>
      </w:r>
    </w:p>
    <w:p>
      <w:pPr>
        <w:pStyle w:val="Heading2"/>
      </w:pPr>
      <w:bookmarkStart w:id="23" w:name="qualifications-for-laboratory-engineer"/>
      <w:r>
        <w:t xml:space="preserve">Qualifications for laboratory engineer</w:t>
      </w:r>
      <w:bookmarkEnd w:id="23"/>
    </w:p>
    <w:p>
      <w:pPr>
        <w:pStyle w:val="Compact"/>
        <w:numPr>
          <w:numId w:val="1002"/>
          <w:ilvl w:val="0"/>
        </w:numPr>
      </w:pPr>
      <w:r>
        <w:t xml:space="preserve">Contribute to technical presentations or proposals</w:t>
      </w:r>
    </w:p>
    <w:p>
      <w:pPr>
        <w:pStyle w:val="Compact"/>
        <w:numPr>
          <w:numId w:val="1002"/>
          <w:ilvl w:val="0"/>
        </w:numPr>
      </w:pPr>
      <w:r>
        <w:t xml:space="preserve">Bachelor’s degree in Laboratory Science (Chemistry, Biology, Microbiology, or equivalent)</w:t>
      </w:r>
    </w:p>
    <w:p>
      <w:pPr>
        <w:pStyle w:val="Compact"/>
        <w:numPr>
          <w:numId w:val="1002"/>
          <w:ilvl w:val="0"/>
        </w:numPr>
      </w:pPr>
      <w:r>
        <w:t xml:space="preserve">Positions require a Master’s degree in Mechanical Engineering or related field and two years of experience as a Senior Product, Design, Controls or Systems Engineer, or related position</w:t>
      </w:r>
    </w:p>
    <w:p>
      <w:pPr>
        <w:pStyle w:val="Compact"/>
        <w:numPr>
          <w:numId w:val="1002"/>
          <w:ilvl w:val="0"/>
        </w:numPr>
      </w:pPr>
      <w:r>
        <w:t xml:space="preserve">Alternatively, the employer will accept a Bachelor’s degree in Mechanical Engineering or related field and five years of experience as a Senior Product, Design, Controls or Systems Engineer, or related position</w:t>
      </w:r>
    </w:p>
    <w:p>
      <w:pPr>
        <w:pStyle w:val="Compact"/>
        <w:numPr>
          <w:numId w:val="1002"/>
          <w:ilvl w:val="0"/>
        </w:numPr>
      </w:pPr>
      <w:r>
        <w:t xml:space="preserve">Electrical, Mechanical, or Chemistry engineering degree or relevant experience</w:t>
      </w:r>
    </w:p>
    <w:p>
      <w:pPr>
        <w:pStyle w:val="Compact"/>
        <w:numPr>
          <w:numId w:val="1002"/>
          <w:ilvl w:val="0"/>
        </w:numPr>
      </w:pPr>
      <w:r>
        <w:t xml:space="preserve">Minimum of 3 years of experience in developing software for consumer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borator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borator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