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https://www.velvetjobs.com/job-descriptions/labor-relations-manager</w:t>
        </w:r>
      </w:hyperlink>
    </w:p>
    <w:p>
      <w:pPr>
        <w:pStyle w:val="Heading1"/>
      </w:pPr>
      <w:bookmarkStart w:id="21" w:name="example-of-labor-relations-manager-job-description"/>
      <w:r>
        <w:t xml:space="preserve">Example of Labor Relations Manager Job Description</w:t>
      </w:r>
      <w:bookmarkEnd w:id="21"/>
    </w:p>
    <w:p>
      <w:pPr>
        <w:pStyle w:val="Compact"/>
      </w:pPr>
      <w:r>
        <w:t xml:space="preserve">Our innovative and growing company is looking for a labor relations manager. To join our growing team, please review the list of responsibilities and qualifications.</w:t>
      </w:r>
    </w:p>
    <w:p>
      <w:pPr>
        <w:pStyle w:val="Heading2"/>
      </w:pPr>
      <w:bookmarkStart w:id="22" w:name="responsibilities-for-labor-relations-manager"/>
      <w:r>
        <w:t xml:space="preserve">Responsibilities for labor relations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trends and metrics in partnership with HR group to develop solutions, programs, and policies to benefit the business unit</w:t>
      </w:r>
    </w:p>
    <w:p>
      <w:pPr>
        <w:pStyle w:val="Compact"/>
        <w:numPr>
          <w:numId w:val="1001"/>
          <w:ilvl w:val="0"/>
        </w:numPr>
      </w:pPr>
      <w:r>
        <w:t xml:space="preserve">Assist other functional work groups such as Compensations, Benefits, Staffing, in matters pertaining to union represented employees</w:t>
      </w:r>
    </w:p>
    <w:p>
      <w:pPr>
        <w:pStyle w:val="Compact"/>
        <w:numPr>
          <w:numId w:val="1001"/>
          <w:ilvl w:val="0"/>
        </w:numPr>
      </w:pPr>
      <w:r>
        <w:t xml:space="preserve">Perform as a strategic partner along with the rest of the plant management team</w:t>
      </w:r>
    </w:p>
    <w:p>
      <w:pPr>
        <w:pStyle w:val="Compact"/>
        <w:numPr>
          <w:numId w:val="1001"/>
          <w:ilvl w:val="0"/>
        </w:numPr>
      </w:pPr>
      <w:r>
        <w:t xml:space="preserve">Liaison with Corporate Human Resources team on various matters</w:t>
      </w:r>
    </w:p>
    <w:p>
      <w:pPr>
        <w:pStyle w:val="Compact"/>
        <w:numPr>
          <w:numId w:val="1001"/>
          <w:ilvl w:val="0"/>
        </w:numPr>
      </w:pPr>
      <w:r>
        <w:t xml:space="preserve">Support the Plant Manager, Area HR/IR Manager and Corporate Negotiator in contract matters</w:t>
      </w:r>
    </w:p>
    <w:p>
      <w:pPr>
        <w:pStyle w:val="Compact"/>
        <w:numPr>
          <w:numId w:val="1001"/>
          <w:ilvl w:val="0"/>
        </w:numPr>
      </w:pPr>
      <w:r>
        <w:t xml:space="preserve">Identify, investigate and resolve any employee relations issues at the plant</w:t>
      </w:r>
    </w:p>
    <w:p>
      <w:pPr>
        <w:pStyle w:val="Compact"/>
        <w:numPr>
          <w:numId w:val="1001"/>
          <w:ilvl w:val="0"/>
        </w:numPr>
      </w:pPr>
      <w:r>
        <w:t xml:space="preserve">Full-cycle talent acquisition responsibilities to include sourcing, screening, interviewing, selection, verification and offer management</w:t>
      </w:r>
    </w:p>
    <w:p>
      <w:pPr>
        <w:pStyle w:val="Compact"/>
        <w:numPr>
          <w:numId w:val="1001"/>
          <w:ilvl w:val="0"/>
        </w:numPr>
      </w:pPr>
      <w:r>
        <w:t xml:space="preserve">Developing and implementing onboarding programs for all hourly and salaried programs</w:t>
      </w:r>
    </w:p>
    <w:p>
      <w:pPr>
        <w:pStyle w:val="Compact"/>
        <w:numPr>
          <w:numId w:val="1001"/>
          <w:ilvl w:val="0"/>
        </w:numPr>
      </w:pPr>
      <w:r>
        <w:t xml:space="preserve">Organizational development activities to include active management of the site’s Succession Plan</w:t>
      </w:r>
    </w:p>
    <w:p>
      <w:pPr>
        <w:pStyle w:val="Compact"/>
        <w:numPr>
          <w:numId w:val="1001"/>
          <w:ilvl w:val="0"/>
        </w:numPr>
      </w:pPr>
      <w:r>
        <w:t xml:space="preserve">Evaluate the training needs of the facility and along with Corporate develop/design and roll-out a variety of training topics that will be benefit to the location and Division</w:t>
      </w:r>
    </w:p>
    <w:p>
      <w:pPr>
        <w:pStyle w:val="Heading2"/>
      </w:pPr>
      <w:bookmarkStart w:id="23" w:name="qualifications-for-labor-relations-manager"/>
      <w:r>
        <w:t xml:space="preserve">Qualifications for labor relations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Post-graduate degree or JD preferred</w:t>
      </w:r>
    </w:p>
    <w:p>
      <w:pPr>
        <w:pStyle w:val="Compact"/>
        <w:numPr>
          <w:numId w:val="1002"/>
          <w:ilvl w:val="0"/>
        </w:numPr>
      </w:pPr>
      <w:r>
        <w:t xml:space="preserve">Successful candidate must possess excellent interpersonal &amp; managerial skills with the ability to work both independently and in a team environment</w:t>
      </w:r>
    </w:p>
    <w:p>
      <w:pPr>
        <w:pStyle w:val="Compact"/>
        <w:numPr>
          <w:numId w:val="1002"/>
          <w:ilvl w:val="0"/>
        </w:numPr>
      </w:pPr>
      <w:r>
        <w:t xml:space="preserve">Must have the interpersonal skills and organizational savvy to effectively deal with all levels of the organization, from the union leadership</w:t>
      </w:r>
    </w:p>
    <w:p>
      <w:pPr>
        <w:pStyle w:val="Compact"/>
        <w:numPr>
          <w:numId w:val="1002"/>
          <w:ilvl w:val="0"/>
        </w:numPr>
      </w:pPr>
      <w:r>
        <w:t xml:space="preserve">Fully manage arbitration and external charge case loads</w:t>
      </w:r>
    </w:p>
    <w:p>
      <w:pPr>
        <w:pStyle w:val="Compact"/>
        <w:numPr>
          <w:numId w:val="1002"/>
          <w:ilvl w:val="0"/>
        </w:numPr>
      </w:pPr>
      <w:r>
        <w:t xml:space="preserve">Company representative at top step of grievance process</w:t>
      </w:r>
    </w:p>
    <w:p>
      <w:pPr>
        <w:pStyle w:val="Compact"/>
        <w:numPr>
          <w:numId w:val="1002"/>
          <w:ilvl w:val="0"/>
        </w:numPr>
      </w:pPr>
      <w:r>
        <w:t xml:space="preserve">Interface with all levels of Union officials diverse work groups and cross-functional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bor-rel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bor-rel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2021-10-28T13:11:48Z</dcterms:created>
  <dcterms:modified xsi:type="dcterms:W3CDTF">2021-10-28T13:11:48Z</dcterms:modified>
</cp:coreProperties>
</file>