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https://www.velvetjobs.com/job-descriptions/kyc-associate</w:t>
        </w:r>
      </w:hyperlink>
    </w:p>
    <w:p>
      <w:pPr>
        <w:pStyle w:val="Heading1"/>
      </w:pPr>
      <w:bookmarkStart w:id="21" w:name="example-of-kyc-associate-job-description"/>
      <w:r>
        <w:t xml:space="preserve">Example of KYC Associate Job Description</w:t>
      </w:r>
      <w:bookmarkEnd w:id="21"/>
    </w:p>
    <w:p>
      <w:pPr>
        <w:pStyle w:val="Compact"/>
      </w:pPr>
      <w:r>
        <w:t xml:space="preserve">Our growing company is hiring for a KYC associate. To join our growing team, please review the list of responsibilities and qualifications.</w:t>
      </w:r>
    </w:p>
    <w:p>
      <w:pPr>
        <w:pStyle w:val="Heading2"/>
      </w:pPr>
      <w:bookmarkStart w:id="22" w:name="responsibilities-for-kyc-associate"/>
      <w:r>
        <w:t xml:space="preserve">Responsibilities for KYC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on-boarding and client name/ownership changes are completed in adherence to policy and within specific timeframes</w:t>
      </w:r>
    </w:p>
    <w:p>
      <w:pPr>
        <w:pStyle w:val="Compact"/>
        <w:numPr>
          <w:numId w:val="1001"/>
          <w:ilvl w:val="0"/>
        </w:numPr>
      </w:pPr>
      <w:r>
        <w:t xml:space="preserve">Responsible for reporting on specific client on-boarding and refresh metrics</w:t>
      </w:r>
    </w:p>
    <w:p>
      <w:pPr>
        <w:pStyle w:val="Compact"/>
        <w:numPr>
          <w:numId w:val="1001"/>
          <w:ilvl w:val="0"/>
        </w:numPr>
      </w:pPr>
      <w:r>
        <w:t xml:space="preserve">Deliver a high standard of service to the customer needs</w:t>
      </w:r>
    </w:p>
    <w:p>
      <w:pPr>
        <w:pStyle w:val="Compact"/>
        <w:numPr>
          <w:numId w:val="1001"/>
          <w:ilvl w:val="0"/>
        </w:numPr>
      </w:pPr>
      <w:r>
        <w:t xml:space="preserve">Monitor and analyze production reports</w:t>
      </w:r>
    </w:p>
    <w:p>
      <w:pPr>
        <w:pStyle w:val="Compact"/>
        <w:numPr>
          <w:numId w:val="1001"/>
          <w:ilvl w:val="0"/>
        </w:numPr>
      </w:pPr>
      <w:r>
        <w:t xml:space="preserve">Development and execution of strategies aimed at improving Hub performance</w:t>
      </w:r>
    </w:p>
    <w:p>
      <w:pPr>
        <w:pStyle w:val="Compact"/>
        <w:numPr>
          <w:numId w:val="1001"/>
          <w:ilvl w:val="0"/>
        </w:numPr>
      </w:pPr>
      <w:r>
        <w:t xml:space="preserve">Project-manage the execution of the MIS reporting development plan in coordination with Ops, Business and Technology stakeholders</w:t>
      </w:r>
    </w:p>
    <w:p>
      <w:pPr>
        <w:pStyle w:val="Compact"/>
        <w:numPr>
          <w:numId w:val="1001"/>
          <w:ilvl w:val="0"/>
        </w:numPr>
      </w:pPr>
      <w:r>
        <w:t xml:space="preserve">Create and maintain MRM deck</w:t>
      </w:r>
    </w:p>
    <w:p>
      <w:pPr>
        <w:pStyle w:val="Compact"/>
        <w:numPr>
          <w:numId w:val="1001"/>
          <w:ilvl w:val="0"/>
        </w:numPr>
      </w:pPr>
      <w:r>
        <w:t xml:space="preserve">Validate accuracy of data and ensure completeness of client information documentation</w:t>
      </w:r>
    </w:p>
    <w:p>
      <w:pPr>
        <w:pStyle w:val="Compact"/>
        <w:numPr>
          <w:numId w:val="1001"/>
          <w:ilvl w:val="0"/>
        </w:numPr>
      </w:pPr>
      <w:r>
        <w:t xml:space="preserve">Validate client documentation is accurate and uploaded into the KYC record system</w:t>
      </w:r>
    </w:p>
    <w:p>
      <w:pPr>
        <w:pStyle w:val="Compact"/>
        <w:numPr>
          <w:numId w:val="1001"/>
          <w:ilvl w:val="0"/>
        </w:numPr>
      </w:pPr>
      <w:r>
        <w:t xml:space="preserve">Confirm client screening and follow up for additional approval for PEP’s</w:t>
      </w:r>
    </w:p>
    <w:p>
      <w:pPr>
        <w:pStyle w:val="Heading2"/>
      </w:pPr>
      <w:bookmarkStart w:id="23" w:name="qualifications-for-kyc-associate"/>
      <w:r>
        <w:t xml:space="preserve">Qualifications for KYC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lead, coach and advise more junior team members</w:t>
      </w:r>
    </w:p>
    <w:p>
      <w:pPr>
        <w:pStyle w:val="Compact"/>
        <w:numPr>
          <w:numId w:val="1002"/>
          <w:ilvl w:val="0"/>
        </w:numPr>
      </w:pPr>
      <w:r>
        <w:t xml:space="preserve">Familiarity with regulations</w:t>
      </w:r>
    </w:p>
    <w:p>
      <w:pPr>
        <w:pStyle w:val="Compact"/>
        <w:numPr>
          <w:numId w:val="1002"/>
          <w:ilvl w:val="0"/>
        </w:numPr>
      </w:pPr>
      <w:r>
        <w:t xml:space="preserve">Project management skills and ability to manage multiple responsibilities and work streams required</w:t>
      </w:r>
    </w:p>
    <w:p>
      <w:pPr>
        <w:pStyle w:val="Compact"/>
        <w:numPr>
          <w:numId w:val="1002"/>
          <w:ilvl w:val="0"/>
        </w:numPr>
      </w:pPr>
      <w:r>
        <w:t xml:space="preserve">Retail mutual fund or hedge fund experience</w:t>
      </w:r>
    </w:p>
    <w:p>
      <w:pPr>
        <w:pStyle w:val="Compact"/>
        <w:numPr>
          <w:numId w:val="1002"/>
          <w:ilvl w:val="0"/>
        </w:numPr>
      </w:pPr>
      <w:r>
        <w:t xml:space="preserve">Lead the morning call for daily prioritization</w:t>
      </w:r>
    </w:p>
    <w:p>
      <w:pPr>
        <w:pStyle w:val="Compact"/>
        <w:numPr>
          <w:numId w:val="1002"/>
          <w:ilvl w:val="0"/>
        </w:numPr>
      </w:pPr>
      <w:r>
        <w:t xml:space="preserve">Perform Periodic Review and manage the work performed by Service delivery Center in off shore location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yc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yc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2021-10-28T13:11:00Z</dcterms:created>
  <dcterms:modified xsi:type="dcterms:W3CDTF">2021-10-28T13:11:00Z</dcterms:modified>
</cp:coreProperties>
</file>