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https://www.velvetjobs.com/job-descriptions/junior-staff-accountant</w:t>
        </w:r>
      </w:hyperlink>
    </w:p>
    <w:p>
      <w:pPr>
        <w:pStyle w:val="Heading1"/>
      </w:pPr>
      <w:bookmarkStart w:id="21" w:name="example-of-junior-staff-accountant-job-description"/>
      <w:r>
        <w:t xml:space="preserve">Example of Junior Staff Accountant Job Description</w:t>
      </w:r>
      <w:bookmarkEnd w:id="21"/>
    </w:p>
    <w:p>
      <w:pPr>
        <w:pStyle w:val="Compact"/>
      </w:pPr>
      <w:r>
        <w:t xml:space="preserve">Our company is growing rapidly and is hiring for a junior staff accountant. To join our growing team, please review the list of responsibilities and qualifications.</w:t>
      </w:r>
    </w:p>
    <w:p>
      <w:pPr>
        <w:pStyle w:val="Heading2"/>
      </w:pPr>
      <w:bookmarkStart w:id="22" w:name="responsibilities-for-junior-staff-accountant"/>
      <w:r>
        <w:t xml:space="preserve">Responsibilities for junior staff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Reconciling monthly accounts payable and accounts receivable schedules</w:t>
      </w:r>
    </w:p>
    <w:p>
      <w:pPr>
        <w:pStyle w:val="Compact"/>
        <w:numPr>
          <w:numId w:val="1001"/>
          <w:ilvl w:val="0"/>
        </w:numPr>
      </w:pPr>
      <w:r>
        <w:t xml:space="preserve">Inputting journal entries and allocations</w:t>
      </w:r>
    </w:p>
    <w:p>
      <w:pPr>
        <w:pStyle w:val="Compact"/>
        <w:numPr>
          <w:numId w:val="1001"/>
          <w:ilvl w:val="0"/>
        </w:numPr>
      </w:pPr>
      <w:r>
        <w:t xml:space="preserve">Consolidating system reports to profit and loss statements and balance sheets</w:t>
      </w:r>
    </w:p>
    <w:p>
      <w:pPr>
        <w:pStyle w:val="Compact"/>
        <w:numPr>
          <w:numId w:val="1001"/>
          <w:ilvl w:val="0"/>
        </w:numPr>
      </w:pPr>
      <w:r>
        <w:t xml:space="preserve">Preparing monthly Cash Flow Statements, Yearto� Date reports and supporting schedules</w:t>
      </w:r>
    </w:p>
    <w:p>
      <w:pPr>
        <w:pStyle w:val="Compact"/>
        <w:numPr>
          <w:numId w:val="1001"/>
          <w:ilvl w:val="0"/>
        </w:numPr>
      </w:pPr>
      <w:r>
        <w:t xml:space="preserve">Prepare monthly rent roll for managed properties</w:t>
      </w:r>
    </w:p>
    <w:p>
      <w:pPr>
        <w:pStyle w:val="Compact"/>
        <w:numPr>
          <w:numId w:val="1001"/>
          <w:ilvl w:val="0"/>
        </w:numPr>
      </w:pPr>
      <w:r>
        <w:t xml:space="preserve">Maintaining Bad Debt and Reserve Schedules Accounts Payable</w:t>
      </w:r>
    </w:p>
    <w:p>
      <w:pPr>
        <w:pStyle w:val="Compact"/>
        <w:numPr>
          <w:numId w:val="1001"/>
          <w:ilvl w:val="0"/>
        </w:numPr>
      </w:pPr>
      <w:r>
        <w:t xml:space="preserve">Handling all aspects of billing and receipts for assigned properties</w:t>
      </w:r>
    </w:p>
    <w:p>
      <w:pPr>
        <w:pStyle w:val="Compact"/>
        <w:numPr>
          <w:numId w:val="1001"/>
          <w:ilvl w:val="0"/>
        </w:numPr>
      </w:pPr>
      <w:r>
        <w:t xml:space="preserve">Calculating year�-end escalations for all owned and managed properties</w:t>
      </w:r>
    </w:p>
    <w:p>
      <w:pPr>
        <w:pStyle w:val="Compact"/>
        <w:numPr>
          <w:numId w:val="1001"/>
          <w:ilvl w:val="0"/>
        </w:numPr>
      </w:pPr>
      <w:r>
        <w:t xml:space="preserve">Maintaining security deposit records and schedules</w:t>
      </w:r>
    </w:p>
    <w:p>
      <w:pPr>
        <w:pStyle w:val="Compact"/>
        <w:numPr>
          <w:numId w:val="1001"/>
          <w:ilvl w:val="0"/>
        </w:numPr>
      </w:pPr>
      <w:r>
        <w:t xml:space="preserve">Intercompany Receivable and Payables</w:t>
      </w:r>
    </w:p>
    <w:p>
      <w:pPr>
        <w:pStyle w:val="Heading2"/>
      </w:pPr>
      <w:bookmarkStart w:id="23" w:name="qualifications-for-junior-staff-accountant"/>
      <w:r>
        <w:t xml:space="preserve">Qualifications for junior staff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proficiency in Excel and other MS Office products</w:t>
      </w:r>
    </w:p>
    <w:p>
      <w:pPr>
        <w:pStyle w:val="Compact"/>
        <w:numPr>
          <w:numId w:val="1002"/>
          <w:ilvl w:val="0"/>
        </w:numPr>
      </w:pPr>
      <w:r>
        <w:t xml:space="preserve">3 years corporate accounting experience, preferred experience with a software or technology company</w:t>
      </w:r>
    </w:p>
    <w:p>
      <w:pPr>
        <w:pStyle w:val="Compact"/>
        <w:numPr>
          <w:numId w:val="1002"/>
          <w:ilvl w:val="0"/>
        </w:numPr>
      </w:pPr>
      <w:r>
        <w:t xml:space="preserve">Understanding of the general ledger and month-end closing processes</w:t>
      </w:r>
    </w:p>
    <w:p>
      <w:pPr>
        <w:pStyle w:val="Compact"/>
        <w:numPr>
          <w:numId w:val="1002"/>
          <w:ilvl w:val="0"/>
        </w:numPr>
      </w:pPr>
      <w:r>
        <w:t xml:space="preserve">Intermediate skills in Excel spreadsheets and word processing software required</w:t>
      </w:r>
    </w:p>
    <w:p>
      <w:pPr>
        <w:pStyle w:val="Compact"/>
        <w:numPr>
          <w:numId w:val="1002"/>
          <w:ilvl w:val="0"/>
        </w:numPr>
      </w:pPr>
      <w:r>
        <w:t xml:space="preserve">One to two years accounting experience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Strong Excel required, experience with Timberline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staff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staff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2021-10-28T13:07:33Z</dcterms:created>
  <dcterms:modified xsi:type="dcterms:W3CDTF">2021-10-28T13:07:33Z</dcterms:modified>
</cp:coreProperties>
</file>