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https://www.velvetjobs.com/job-descriptions/junior-research-analyst</w:t>
        </w:r>
      </w:hyperlink>
    </w:p>
    <w:p>
      <w:pPr>
        <w:pStyle w:val="Heading1"/>
      </w:pPr>
      <w:bookmarkStart w:id="21" w:name="example-of-junior-research-analyst-job-description"/>
      <w:r>
        <w:t xml:space="preserve">Example of Junior Research Analyst Job Description</w:t>
      </w:r>
      <w:bookmarkEnd w:id="21"/>
    </w:p>
    <w:p>
      <w:pPr>
        <w:pStyle w:val="Compact"/>
      </w:pPr>
      <w:r>
        <w:t xml:space="preserve">Our innovative and growing company is searching for experienced candidates for the position of junior research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research-analyst"/>
      <w:r>
        <w:t xml:space="preserve">Responsibilities for junior research analyst</w:t>
      </w:r>
      <w:bookmarkEnd w:id="22"/>
    </w:p>
    <w:p>
      <w:pPr>
        <w:pStyle w:val="Compact"/>
        <w:numPr>
          <w:numId w:val="1001"/>
          <w:ilvl w:val="0"/>
        </w:numPr>
      </w:pPr>
      <w:r>
        <w:t xml:space="preserve">Daily operational processing from data collection, analytics calculation, validation, and distribution</w:t>
      </w:r>
    </w:p>
    <w:p>
      <w:pPr>
        <w:pStyle w:val="Compact"/>
        <w:numPr>
          <w:numId w:val="1001"/>
          <w:ilvl w:val="0"/>
        </w:numPr>
      </w:pPr>
      <w:r>
        <w:t xml:space="preserve">Maintain security reference data and assist with migration to a centralized data repository</w:t>
      </w:r>
    </w:p>
    <w:p>
      <w:pPr>
        <w:pStyle w:val="Compact"/>
        <w:numPr>
          <w:numId w:val="1001"/>
          <w:ilvl w:val="0"/>
        </w:numPr>
      </w:pPr>
      <w:r>
        <w:t xml:space="preserve">Projects to improve data quality and operational efficiency</w:t>
      </w:r>
    </w:p>
    <w:p>
      <w:pPr>
        <w:pStyle w:val="Compact"/>
        <w:numPr>
          <w:numId w:val="1001"/>
          <w:ilvl w:val="0"/>
        </w:numPr>
      </w:pPr>
      <w:r>
        <w:t xml:space="preserve">Primary contact point for EM Analytics &amp; Data inquiries in the time zone</w:t>
      </w:r>
    </w:p>
    <w:p>
      <w:pPr>
        <w:pStyle w:val="Compact"/>
        <w:numPr>
          <w:numId w:val="1001"/>
          <w:ilvl w:val="0"/>
        </w:numPr>
      </w:pPr>
      <w:r>
        <w:t xml:space="preserve">Operational Process and Analytics Methodology documentation</w:t>
      </w:r>
    </w:p>
    <w:p>
      <w:pPr>
        <w:pStyle w:val="Compact"/>
        <w:numPr>
          <w:numId w:val="1001"/>
          <w:ilvl w:val="0"/>
        </w:numPr>
      </w:pPr>
      <w:r>
        <w:t xml:space="preserve">Disaster Recovery and U.S. Holiday contingency for New York operations</w:t>
      </w:r>
    </w:p>
    <w:p>
      <w:pPr>
        <w:pStyle w:val="Compact"/>
        <w:numPr>
          <w:numId w:val="1001"/>
          <w:ilvl w:val="0"/>
        </w:numPr>
      </w:pPr>
      <w:r>
        <w:t xml:space="preserve">Work closely with Robin Bhar, David Schenck and Mark Keenan and Michael Haigh on commodity research projects</w:t>
      </w:r>
    </w:p>
    <w:p>
      <w:pPr>
        <w:pStyle w:val="Compact"/>
        <w:numPr>
          <w:numId w:val="1001"/>
          <w:ilvl w:val="0"/>
        </w:numPr>
      </w:pPr>
      <w:r>
        <w:t xml:space="preserve">Digitialization of the research franchise, model automation and SGMarkets Analytics developments</w:t>
      </w:r>
    </w:p>
    <w:p>
      <w:pPr>
        <w:pStyle w:val="Compact"/>
        <w:numPr>
          <w:numId w:val="1001"/>
          <w:ilvl w:val="0"/>
        </w:numPr>
      </w:pPr>
      <w:r>
        <w:t xml:space="preserve">The role will involve interaction with MARK sales people and traders</w:t>
      </w:r>
    </w:p>
    <w:p>
      <w:pPr>
        <w:pStyle w:val="Compact"/>
        <w:numPr>
          <w:numId w:val="1001"/>
          <w:ilvl w:val="0"/>
        </w:numPr>
      </w:pPr>
      <w:r>
        <w:t xml:space="preserve">Some of the work done is likely to be publised to external clients</w:t>
      </w:r>
    </w:p>
    <w:p>
      <w:pPr>
        <w:pStyle w:val="Heading2"/>
      </w:pPr>
      <w:bookmarkStart w:id="23" w:name="qualifications-for-junior-research-analyst"/>
      <w:r>
        <w:t xml:space="preserve">Qualifications for junior research analyst</w:t>
      </w:r>
      <w:bookmarkEnd w:id="23"/>
    </w:p>
    <w:p>
      <w:pPr>
        <w:pStyle w:val="Compact"/>
        <w:numPr>
          <w:numId w:val="1002"/>
          <w:ilvl w:val="0"/>
        </w:numPr>
      </w:pPr>
      <w:r>
        <w:t xml:space="preserve">A good sense of urgency</w:t>
      </w:r>
    </w:p>
    <w:p>
      <w:pPr>
        <w:pStyle w:val="Compact"/>
        <w:numPr>
          <w:numId w:val="1002"/>
          <w:ilvl w:val="0"/>
        </w:numPr>
      </w:pPr>
      <w:r>
        <w:t xml:space="preserve">Bachelor/Engineer degree, or above</w:t>
      </w:r>
    </w:p>
    <w:p>
      <w:pPr>
        <w:pStyle w:val="Compact"/>
        <w:numPr>
          <w:numId w:val="1002"/>
          <w:ilvl w:val="0"/>
        </w:numPr>
      </w:pPr>
      <w:r>
        <w:t xml:space="preserve">Proficient command of English written and oral (Polish is not required)</w:t>
      </w:r>
    </w:p>
    <w:p>
      <w:pPr>
        <w:pStyle w:val="Compact"/>
        <w:numPr>
          <w:numId w:val="1002"/>
          <w:ilvl w:val="0"/>
        </w:numPr>
      </w:pPr>
      <w:r>
        <w:t xml:space="preserve">Advanced or proficient command of MS Excel and MS PowerPoint</w:t>
      </w:r>
    </w:p>
    <w:p>
      <w:pPr>
        <w:pStyle w:val="Compact"/>
        <w:numPr>
          <w:numId w:val="1002"/>
          <w:ilvl w:val="0"/>
        </w:numPr>
      </w:pPr>
      <w:r>
        <w:t xml:space="preserve">Interest in macroeconomics, capital markets, corporate finance and business</w:t>
      </w:r>
    </w:p>
    <w:p>
      <w:pPr>
        <w:pStyle w:val="Compact"/>
        <w:numPr>
          <w:numId w:val="1002"/>
          <w:ilvl w:val="0"/>
        </w:numPr>
      </w:pPr>
      <w:r>
        <w:t xml:space="preserve">3+ years of experience with performing warfighting assessments and effectiveness analysis, advanced concept development and design, analytic support for the pre-acquisition, acquisition, and sustainment of Navy, Joint, and allied systems acquisition process, or modeling and simulations for operational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2021-10-28T13:31:49Z</dcterms:created>
  <dcterms:modified xsi:type="dcterms:W3CDTF">2021-10-28T13:31:49Z</dcterms:modified>
</cp:coreProperties>
</file>