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https://www.velvetjobs.com/job-descriptions/junior-program</w:t>
        </w:r>
      </w:hyperlink>
    </w:p>
    <w:p>
      <w:pPr>
        <w:pStyle w:val="Heading1"/>
      </w:pPr>
      <w:bookmarkStart w:id="21" w:name="example-of-junior-program-job-description"/>
      <w:r>
        <w:t xml:space="preserve">Example of Junior Program Job Description</w:t>
      </w:r>
      <w:bookmarkEnd w:id="21"/>
    </w:p>
    <w:p>
      <w:pPr>
        <w:pStyle w:val="Compact"/>
      </w:pPr>
      <w:r>
        <w:t xml:space="preserve">Our innovative and growing company is looking for a junior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program"/>
      <w:r>
        <w:t xml:space="preserve">Responsibilities for junior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tasks related to policy and regulation analysis and development related to a government agency</w:t>
      </w:r>
    </w:p>
    <w:p>
      <w:pPr>
        <w:pStyle w:val="Compact"/>
        <w:numPr>
          <w:numId w:val="1001"/>
          <w:ilvl w:val="0"/>
        </w:numPr>
      </w:pPr>
      <w:r>
        <w:t xml:space="preserve">Supporting Program Manager Team on running programs</w:t>
      </w:r>
    </w:p>
    <w:p>
      <w:pPr>
        <w:pStyle w:val="Compact"/>
        <w:numPr>
          <w:numId w:val="1001"/>
          <w:ilvl w:val="0"/>
        </w:numPr>
      </w:pPr>
      <w:r>
        <w:t xml:space="preserve">Planning, organizing and leading reviews and presentation internally</w:t>
      </w:r>
    </w:p>
    <w:p>
      <w:pPr>
        <w:pStyle w:val="Compact"/>
        <w:numPr>
          <w:numId w:val="1001"/>
          <w:ilvl w:val="0"/>
        </w:numPr>
      </w:pPr>
      <w:r>
        <w:t xml:space="preserve">Following up and controlling developments (projects) results and respective reports</w:t>
      </w:r>
    </w:p>
    <w:p>
      <w:pPr>
        <w:pStyle w:val="Compact"/>
        <w:numPr>
          <w:numId w:val="1001"/>
          <w:ilvl w:val="0"/>
        </w:numPr>
      </w:pPr>
      <w:r>
        <w:t xml:space="preserve">Supporting the Program Manager in operating with customer system tools</w:t>
      </w:r>
    </w:p>
    <w:p>
      <w:pPr>
        <w:pStyle w:val="Compact"/>
        <w:numPr>
          <w:numId w:val="1001"/>
          <w:ilvl w:val="0"/>
        </w:numPr>
      </w:pPr>
      <w:r>
        <w:t xml:space="preserve">Exposure to Senior Commercial leadership to understand better the company expectations and vision</w:t>
      </w:r>
    </w:p>
    <w:p>
      <w:pPr>
        <w:pStyle w:val="Compact"/>
        <w:numPr>
          <w:numId w:val="1001"/>
          <w:ilvl w:val="0"/>
        </w:numPr>
      </w:pPr>
      <w:r>
        <w:t xml:space="preserve">Serve as the invoicing administrator and following up with customers regarding unpaid invoices as necessary</w:t>
      </w:r>
    </w:p>
    <w:p>
      <w:pPr>
        <w:pStyle w:val="Compact"/>
        <w:numPr>
          <w:numId w:val="1001"/>
          <w:ilvl w:val="0"/>
        </w:numPr>
      </w:pPr>
      <w:r>
        <w:t xml:space="preserve">Managing demand and revenue forecasts for assigned project managers each month, with monthly updates</w:t>
      </w:r>
    </w:p>
    <w:p>
      <w:pPr>
        <w:pStyle w:val="Compact"/>
        <w:numPr>
          <w:numId w:val="1001"/>
          <w:ilvl w:val="0"/>
        </w:numPr>
      </w:pPr>
      <w:r>
        <w:t xml:space="preserve">Manage the commercial position focusing on improvements to contribution margins</w:t>
      </w:r>
    </w:p>
    <w:p>
      <w:pPr>
        <w:pStyle w:val="Compact"/>
        <w:numPr>
          <w:numId w:val="1001"/>
          <w:ilvl w:val="0"/>
        </w:numPr>
      </w:pPr>
      <w:r>
        <w:t xml:space="preserve">Manages Customer performance metrics engaging the cross functional teams when necessary to address product quality, scrap, efficiency, internal quality systems, cost and delivery performance issues including overall product integrity</w:t>
      </w:r>
    </w:p>
    <w:p>
      <w:pPr>
        <w:pStyle w:val="Heading2"/>
      </w:pPr>
      <w:bookmarkStart w:id="23" w:name="qualifications-for-junior-program"/>
      <w:r>
        <w:t xml:space="preserve">Qualifications for junior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DoDD 5000.01, DoDI 5000.02, SECNAVINST 5000.2 series governing acquisition programs in the DoD Components, and other program management policies addressed in DoD 5000 series</w:t>
      </w:r>
    </w:p>
    <w:p>
      <w:pPr>
        <w:pStyle w:val="Compact"/>
        <w:numPr>
          <w:numId w:val="1002"/>
          <w:ilvl w:val="0"/>
        </w:numPr>
      </w:pPr>
      <w:r>
        <w:t xml:space="preserve">Understanding of OPNAV, SECNAV, OSD and POM processes and practices</w:t>
      </w:r>
    </w:p>
    <w:p>
      <w:pPr>
        <w:pStyle w:val="Compact"/>
        <w:numPr>
          <w:numId w:val="1002"/>
          <w:ilvl w:val="0"/>
        </w:numPr>
      </w:pPr>
      <w:r>
        <w:t xml:space="preserve">1 year of experience with Cybersecurity, information assurance, or computer network defense at a OSD-level organization</w:t>
      </w:r>
    </w:p>
    <w:p>
      <w:pPr>
        <w:pStyle w:val="Compact"/>
        <w:numPr>
          <w:numId w:val="1002"/>
          <w:ilvl w:val="0"/>
        </w:numPr>
      </w:pPr>
      <w:r>
        <w:t xml:space="preserve">Experience with working full-time on DoD client sites</w:t>
      </w:r>
    </w:p>
    <w:p>
      <w:pPr>
        <w:pStyle w:val="Compact"/>
        <w:numPr>
          <w:numId w:val="1002"/>
          <w:ilvl w:val="0"/>
        </w:numPr>
      </w:pPr>
      <w:r>
        <w:t xml:space="preserve">Experience in planning, administering, and executing HQ-level meetings with senior government officials, interagency, or private sector</w:t>
      </w:r>
    </w:p>
    <w:p>
      <w:pPr>
        <w:pStyle w:val="Compact"/>
        <w:numPr>
          <w:numId w:val="1002"/>
          <w:ilvl w:val="0"/>
        </w:numPr>
      </w:pPr>
      <w:r>
        <w:t xml:space="preserve">Ability to pay strict attention to detail and be a self-starter working with little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2021-10-28T13:12:34Z</dcterms:created>
  <dcterms:modified xsi:type="dcterms:W3CDTF">2021-10-28T13:12:34Z</dcterms:modified>
</cp:coreProperties>
</file>