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https://www.velvetjobs.com/job-descriptions/junior-analyst</w:t>
        </w:r>
      </w:hyperlink>
    </w:p>
    <w:p>
      <w:pPr>
        <w:pStyle w:val="Heading1"/>
      </w:pPr>
      <w:bookmarkStart w:id="21" w:name="example-of-junior-analyst-job-description"/>
      <w:r>
        <w:t xml:space="preserve">Example of Junior Analyst Job Description</w:t>
      </w:r>
      <w:bookmarkEnd w:id="21"/>
    </w:p>
    <w:p>
      <w:pPr>
        <w:pStyle w:val="Compact"/>
      </w:pPr>
      <w:r>
        <w:t xml:space="preserve">Our innovative and growing company is looking to fill the role of junior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analyst"/>
      <w:r>
        <w:t xml:space="preserve">Responsibilities for junior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Electronic Funds Transfer (EFT) forms</w:t>
      </w:r>
    </w:p>
    <w:p>
      <w:pPr>
        <w:pStyle w:val="Compact"/>
        <w:numPr>
          <w:numId w:val="1001"/>
          <w:ilvl w:val="0"/>
        </w:numPr>
      </w:pPr>
      <w:r>
        <w:t xml:space="preserve">Maintaining Retirement Process Database on Lotus Notes / CRM</w:t>
      </w:r>
    </w:p>
    <w:p>
      <w:pPr>
        <w:pStyle w:val="Compact"/>
        <w:numPr>
          <w:numId w:val="1001"/>
          <w:ilvl w:val="0"/>
        </w:numPr>
      </w:pPr>
      <w:r>
        <w:t xml:space="preserve">Assisting in Annual Pre-87 Research Project</w:t>
      </w:r>
    </w:p>
    <w:p>
      <w:pPr>
        <w:pStyle w:val="Compact"/>
        <w:numPr>
          <w:numId w:val="1001"/>
          <w:ilvl w:val="0"/>
        </w:numPr>
      </w:pPr>
      <w:r>
        <w:t xml:space="preserve">Stale Dated Distribution Payment Reconciliation-(XHRS)</w:t>
      </w:r>
    </w:p>
    <w:p>
      <w:pPr>
        <w:pStyle w:val="Compact"/>
        <w:numPr>
          <w:numId w:val="1001"/>
          <w:ilvl w:val="0"/>
        </w:numPr>
      </w:pPr>
      <w:r>
        <w:t xml:space="preserve">Stale Dated Benefit Payment Reconciliation -(State Street)</w:t>
      </w:r>
    </w:p>
    <w:p>
      <w:pPr>
        <w:pStyle w:val="Compact"/>
        <w:numPr>
          <w:numId w:val="1001"/>
          <w:ilvl w:val="0"/>
        </w:numPr>
      </w:pPr>
      <w:r>
        <w:t xml:space="preserve">Return to Trust Reconciliation-(State Street)</w:t>
      </w:r>
    </w:p>
    <w:p>
      <w:pPr>
        <w:pStyle w:val="Compact"/>
        <w:numPr>
          <w:numId w:val="1001"/>
          <w:ilvl w:val="0"/>
        </w:numPr>
      </w:pPr>
      <w:r>
        <w:t xml:space="preserve">Annual Death Benefit Payment Reconciliation</w:t>
      </w:r>
    </w:p>
    <w:p>
      <w:pPr>
        <w:pStyle w:val="Compact"/>
        <w:numPr>
          <w:numId w:val="1001"/>
          <w:ilvl w:val="0"/>
        </w:numPr>
      </w:pPr>
      <w:r>
        <w:t xml:space="preserve">Preparing monthly statistics which show Member Account activity related to emergency assistance, annuity payments, grants, distributions, rollovers, and Required Minimum Distributions (RMD)</w:t>
      </w:r>
    </w:p>
    <w:p>
      <w:pPr>
        <w:pStyle w:val="Compact"/>
        <w:numPr>
          <w:numId w:val="1001"/>
          <w:ilvl w:val="0"/>
        </w:numPr>
      </w:pPr>
      <w:r>
        <w:t xml:space="preserve">Analyze both trade and non-trade current fiscal year deductions</w:t>
      </w:r>
    </w:p>
    <w:p>
      <w:pPr>
        <w:pStyle w:val="Compact"/>
        <w:numPr>
          <w:numId w:val="1001"/>
          <w:ilvl w:val="0"/>
        </w:numPr>
      </w:pPr>
      <w:r>
        <w:t xml:space="preserve">Perform final approval on trade deductions previously offset by members of the broker community</w:t>
      </w:r>
    </w:p>
    <w:p>
      <w:pPr>
        <w:pStyle w:val="Heading2"/>
      </w:pPr>
      <w:bookmarkStart w:id="23" w:name="qualifications-for-junior-analyst"/>
      <w:r>
        <w:t xml:space="preserve">Qualifications for junior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Collect on all invalid current fiscal year deductions</w:t>
      </w:r>
    </w:p>
    <w:p>
      <w:pPr>
        <w:pStyle w:val="Compact"/>
        <w:numPr>
          <w:numId w:val="1002"/>
          <w:ilvl w:val="0"/>
        </w:numPr>
      </w:pPr>
      <w:r>
        <w:t xml:space="preserve">Obtain all documents needed to resolve customer deduction</w:t>
      </w:r>
    </w:p>
    <w:p>
      <w:pPr>
        <w:pStyle w:val="Compact"/>
        <w:numPr>
          <w:numId w:val="1002"/>
          <w:ilvl w:val="0"/>
        </w:numPr>
      </w:pPr>
      <w:r>
        <w:t xml:space="preserve">Act as a liaison between Regional Business Manager and Broker</w:t>
      </w:r>
    </w:p>
    <w:p>
      <w:pPr>
        <w:pStyle w:val="Compact"/>
        <w:numPr>
          <w:numId w:val="1002"/>
          <w:ilvl w:val="0"/>
        </w:numPr>
      </w:pPr>
      <w:r>
        <w:t xml:space="preserve">Advanced internet research skills a plus</w:t>
      </w:r>
    </w:p>
    <w:p>
      <w:pPr>
        <w:pStyle w:val="Compact"/>
        <w:numPr>
          <w:numId w:val="1002"/>
          <w:ilvl w:val="0"/>
        </w:numPr>
      </w:pPr>
      <w:r>
        <w:t xml:space="preserve">Bachelor's Degree in Engineering, Mathematics, Science, Physics, Operations Research or related technical field</w:t>
      </w:r>
    </w:p>
    <w:p>
      <w:pPr>
        <w:pStyle w:val="Compact"/>
        <w:numPr>
          <w:numId w:val="1002"/>
          <w:ilvl w:val="0"/>
        </w:numPr>
      </w:pPr>
      <w:r>
        <w:t xml:space="preserve">Familiarity with quantitative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2021-10-28T18:28:28Z</dcterms:created>
  <dcterms:modified xsi:type="dcterms:W3CDTF">2021-10-28T18:28:28Z</dcterms:modified>
</cp:coreProperties>
</file>