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https://www.velvetjobs.com/job-descriptions/junior-administrator</w:t>
        </w:r>
      </w:hyperlink>
    </w:p>
    <w:p>
      <w:pPr>
        <w:pStyle w:val="Heading1"/>
      </w:pPr>
      <w:bookmarkStart w:id="21" w:name="example-of-junior-administrator-job-description"/>
      <w:r>
        <w:t xml:space="preserve">Example of Junior Administrator Job Description</w:t>
      </w:r>
      <w:bookmarkEnd w:id="21"/>
    </w:p>
    <w:p>
      <w:pPr>
        <w:pStyle w:val="Compact"/>
      </w:pPr>
      <w:r>
        <w:t xml:space="preserve">Our innovative and growing company is hiring for a junior administrator.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junior-administrator"/>
      <w:r>
        <w:t xml:space="preserve">Responsibilities for junior administrator</w:t>
      </w:r>
      <w:bookmarkEnd w:id="22"/>
    </w:p>
    <w:p>
      <w:pPr>
        <w:pStyle w:val="Compact"/>
        <w:numPr>
          <w:numId w:val="1001"/>
          <w:ilvl w:val="0"/>
        </w:numPr>
      </w:pPr>
      <w:r>
        <w:t xml:space="preserve">Adhere to all firm and client directed guidelines and ensure trade compliance for both pre-trade and post-trade evaluations</w:t>
      </w:r>
    </w:p>
    <w:p>
      <w:pPr>
        <w:pStyle w:val="Compact"/>
        <w:numPr>
          <w:numId w:val="1001"/>
          <w:ilvl w:val="0"/>
        </w:numPr>
      </w:pPr>
      <w:r>
        <w:t xml:space="preserve">Help retain clients by providing excellent client service through effective client reporting and communication</w:t>
      </w:r>
    </w:p>
    <w:p>
      <w:pPr>
        <w:pStyle w:val="Compact"/>
        <w:numPr>
          <w:numId w:val="1001"/>
          <w:ilvl w:val="0"/>
        </w:numPr>
      </w:pPr>
      <w:r>
        <w:t xml:space="preserve">Implement investment ideas across all portfolios using portfolio models and priority buy/sell instructions</w:t>
      </w:r>
    </w:p>
    <w:p>
      <w:pPr>
        <w:pStyle w:val="Compact"/>
        <w:numPr>
          <w:numId w:val="1001"/>
          <w:ilvl w:val="0"/>
        </w:numPr>
      </w:pPr>
      <w:r>
        <w:t xml:space="preserve">Create and review portfolio construction reports for bi-monthly Portfolio Review meetings</w:t>
      </w:r>
    </w:p>
    <w:p>
      <w:pPr>
        <w:pStyle w:val="Compact"/>
        <w:numPr>
          <w:numId w:val="1001"/>
          <w:ilvl w:val="0"/>
        </w:numPr>
      </w:pPr>
      <w:r>
        <w:t xml:space="preserve">Attend all Portfolio Review meetings to discuss changes to our strategy</w:t>
      </w:r>
    </w:p>
    <w:p>
      <w:pPr>
        <w:pStyle w:val="Compact"/>
        <w:numPr>
          <w:numId w:val="1001"/>
          <w:ilvl w:val="0"/>
        </w:numPr>
      </w:pPr>
      <w:r>
        <w:t xml:space="preserve">Read, review, and maintain client portfolio guidelines as part of the account setup and ongoing administration of accounts</w:t>
      </w:r>
    </w:p>
    <w:p>
      <w:pPr>
        <w:pStyle w:val="Compact"/>
        <w:numPr>
          <w:numId w:val="1001"/>
          <w:ilvl w:val="0"/>
        </w:numPr>
      </w:pPr>
      <w:r>
        <w:t xml:space="preserve">Maintain social and environmental restriction lists using Risk Metrics</w:t>
      </w:r>
    </w:p>
    <w:p>
      <w:pPr>
        <w:pStyle w:val="Compact"/>
        <w:numPr>
          <w:numId w:val="1001"/>
          <w:ilvl w:val="0"/>
        </w:numPr>
      </w:pPr>
      <w:r>
        <w:t xml:space="preserve">Download security pricing nightly</w:t>
      </w:r>
    </w:p>
    <w:p>
      <w:pPr>
        <w:pStyle w:val="Compact"/>
        <w:numPr>
          <w:numId w:val="1001"/>
          <w:ilvl w:val="0"/>
        </w:numPr>
      </w:pPr>
      <w:r>
        <w:t xml:space="preserve">Work closely with department manager to resolve pricing discrepancies</w:t>
      </w:r>
    </w:p>
    <w:p>
      <w:pPr>
        <w:pStyle w:val="Compact"/>
        <w:numPr>
          <w:numId w:val="1001"/>
          <w:ilvl w:val="0"/>
        </w:numPr>
      </w:pPr>
      <w:r>
        <w:t xml:space="preserve">Provide expert leadership regarding standards for the quality and timeliness of the work product(s) delivered</w:t>
      </w:r>
    </w:p>
    <w:p>
      <w:pPr>
        <w:pStyle w:val="Heading2"/>
      </w:pPr>
      <w:bookmarkStart w:id="23" w:name="qualifications-for-junior-administrator"/>
      <w:r>
        <w:t xml:space="preserve">Qualifications for junior administrator</w:t>
      </w:r>
      <w:bookmarkEnd w:id="23"/>
    </w:p>
    <w:p>
      <w:pPr>
        <w:pStyle w:val="Compact"/>
        <w:numPr>
          <w:numId w:val="1002"/>
          <w:ilvl w:val="0"/>
        </w:numPr>
      </w:pPr>
      <w:r>
        <w:t xml:space="preserve">Minimum 2 years of Linux system administration experience with a large organization</w:t>
      </w:r>
    </w:p>
    <w:p>
      <w:pPr>
        <w:pStyle w:val="Compact"/>
        <w:numPr>
          <w:numId w:val="1002"/>
          <w:ilvl w:val="0"/>
        </w:numPr>
      </w:pPr>
      <w:r>
        <w:t xml:space="preserve">Experience working in a media company</w:t>
      </w:r>
    </w:p>
    <w:p>
      <w:pPr>
        <w:pStyle w:val="Compact"/>
        <w:numPr>
          <w:numId w:val="1002"/>
          <w:ilvl w:val="0"/>
        </w:numPr>
      </w:pPr>
      <w:r>
        <w:t xml:space="preserve">Server administration in Microsoft (MS) Windows environments, including MS Windows Server 2008 R2 and 2012 R2 to include performance monitoring and tuning</w:t>
      </w:r>
    </w:p>
    <w:p>
      <w:pPr>
        <w:pStyle w:val="Compact"/>
        <w:numPr>
          <w:numId w:val="1002"/>
          <w:ilvl w:val="0"/>
        </w:numPr>
      </w:pPr>
      <w:r>
        <w:t xml:space="preserve">Knowledgeable with industry best practices encompassing Windows Server 2012 R2 configuration, implementation, and security</w:t>
      </w:r>
    </w:p>
    <w:p>
      <w:pPr>
        <w:pStyle w:val="Compact"/>
        <w:numPr>
          <w:numId w:val="1002"/>
          <w:ilvl w:val="0"/>
        </w:numPr>
      </w:pPr>
      <w:r>
        <w:t xml:space="preserve">Knowledge with customizing member servers through the use of Role and Feature additions</w:t>
      </w:r>
    </w:p>
    <w:p>
      <w:pPr>
        <w:pStyle w:val="Compact"/>
        <w:numPr>
          <w:numId w:val="1002"/>
          <w:ilvl w:val="0"/>
        </w:numPr>
      </w:pPr>
      <w:r>
        <w:t xml:space="preserve">Maintain comprehensive documentation regarding SharePoint system configuration and operation (system diagrams, application topology, data flow, SOPs, business processes)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junior-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junior-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2021-10-28T13:15:25Z</dcterms:created>
  <dcterms:modified xsi:type="dcterms:W3CDTF">2021-10-28T13:15:25Z</dcterms:modified>
</cp:coreProperties>
</file>