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https://www.velvetjobs.com/job-descriptions/it-service-management-analyst</w:t>
        </w:r>
      </w:hyperlink>
    </w:p>
    <w:p>
      <w:pPr>
        <w:pStyle w:val="Heading1"/>
      </w:pPr>
      <w:bookmarkStart w:id="21" w:name="example-of-it-service-management-analyst-job-description"/>
      <w:r>
        <w:t xml:space="preserve">Example of IT Service Management Analyst Job Description</w:t>
      </w:r>
      <w:bookmarkEnd w:id="21"/>
    </w:p>
    <w:p>
      <w:pPr>
        <w:pStyle w:val="Compact"/>
      </w:pPr>
      <w:r>
        <w:t xml:space="preserve">Our company is hiring for an IT service management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ervice-management-analyst"/>
      <w:r>
        <w:t xml:space="preserve">Responsibilities for IT service management analyst</w:t>
      </w:r>
      <w:bookmarkEnd w:id="22"/>
    </w:p>
    <w:p>
      <w:pPr>
        <w:pStyle w:val="Compact"/>
        <w:numPr>
          <w:numId w:val="1001"/>
          <w:ilvl w:val="0"/>
        </w:numPr>
      </w:pPr>
      <w:r>
        <w:t xml:space="preserve">Working with a range of stakeholders across the business, define the requirements, processes, procedures and reporting for new modules, components and applications to compliment the existing toolset</w:t>
      </w:r>
    </w:p>
    <w:p>
      <w:pPr>
        <w:pStyle w:val="Compact"/>
        <w:numPr>
          <w:numId w:val="1001"/>
          <w:ilvl w:val="0"/>
        </w:numPr>
      </w:pPr>
      <w:r>
        <w:t xml:space="preserve">Lead workshops to ensure full alignment of requirements and solution across technical and business teams</w:t>
      </w:r>
    </w:p>
    <w:p>
      <w:pPr>
        <w:pStyle w:val="Compact"/>
        <w:numPr>
          <w:numId w:val="1001"/>
          <w:ilvl w:val="0"/>
        </w:numPr>
      </w:pPr>
      <w:r>
        <w:t xml:space="preserve">Ensure that all such requirements are fully aligned to industry best practice and put CC in a leading competitive position</w:t>
      </w:r>
    </w:p>
    <w:p>
      <w:pPr>
        <w:pStyle w:val="Compact"/>
        <w:numPr>
          <w:numId w:val="1001"/>
          <w:ilvl w:val="0"/>
        </w:numPr>
      </w:pPr>
      <w:r>
        <w:t xml:space="preserve">Project manage the delivery of both enhancement releases and new systems</w:t>
      </w:r>
    </w:p>
    <w:p>
      <w:pPr>
        <w:pStyle w:val="Compact"/>
        <w:numPr>
          <w:numId w:val="1001"/>
          <w:ilvl w:val="0"/>
        </w:numPr>
      </w:pPr>
      <w:r>
        <w:t xml:space="preserve">Produce clear project definition, requirements specifications and test plan documentation for projects undertaken</w:t>
      </w:r>
    </w:p>
    <w:p>
      <w:pPr>
        <w:pStyle w:val="Compact"/>
        <w:numPr>
          <w:numId w:val="1001"/>
          <w:ilvl w:val="0"/>
        </w:numPr>
      </w:pPr>
      <w:r>
        <w:t xml:space="preserve">Produce project plans, highlight reports, exceptions reports and risk &amp; issue logs</w:t>
      </w:r>
    </w:p>
    <w:p>
      <w:pPr>
        <w:pStyle w:val="Compact"/>
        <w:numPr>
          <w:numId w:val="1001"/>
          <w:ilvl w:val="0"/>
        </w:numPr>
      </w:pPr>
      <w:r>
        <w:t xml:space="preserve">Provide support to internal customers/partners in the various ITSM functions managed in the group as outlined above</w:t>
      </w:r>
    </w:p>
    <w:p>
      <w:pPr>
        <w:pStyle w:val="Compact"/>
        <w:numPr>
          <w:numId w:val="1001"/>
          <w:ilvl w:val="0"/>
        </w:numPr>
      </w:pPr>
      <w:r>
        <w:t xml:space="preserve">Chairing the weekly Infrastructure Change Advisory Board (CAB) and measure process compliance</w:t>
      </w:r>
    </w:p>
    <w:p>
      <w:pPr>
        <w:pStyle w:val="Compact"/>
        <w:numPr>
          <w:numId w:val="1001"/>
          <w:ilvl w:val="0"/>
        </w:numPr>
      </w:pPr>
      <w:r>
        <w:t xml:space="preserve">Define and conduct ongoing research and analysis either in a specific or multiple areas of expertise</w:t>
      </w:r>
    </w:p>
    <w:p>
      <w:pPr>
        <w:pStyle w:val="Heading2"/>
      </w:pPr>
      <w:bookmarkStart w:id="23" w:name="qualifications-for-it-service-management-analyst"/>
      <w:r>
        <w:t xml:space="preserve">Qualifications for IT service management analyst</w:t>
      </w:r>
      <w:bookmarkEnd w:id="23"/>
    </w:p>
    <w:p>
      <w:pPr>
        <w:pStyle w:val="Compact"/>
        <w:numPr>
          <w:numId w:val="1002"/>
          <w:ilvl w:val="0"/>
        </w:numPr>
      </w:pPr>
      <w:r>
        <w:t xml:space="preserve">Monitor that the access roles are implemented according the designed model and defined IT General Controls</w:t>
      </w:r>
    </w:p>
    <w:p>
      <w:pPr>
        <w:pStyle w:val="Compact"/>
        <w:numPr>
          <w:numId w:val="1002"/>
          <w:ilvl w:val="0"/>
        </w:numPr>
      </w:pPr>
      <w:r>
        <w:t xml:space="preserve">Monitor and evaluate the defined Key Performance Indicators, Compliance Metrics and Critical Information</w:t>
      </w:r>
    </w:p>
    <w:p>
      <w:pPr>
        <w:pStyle w:val="Compact"/>
        <w:numPr>
          <w:numId w:val="1002"/>
          <w:ilvl w:val="0"/>
        </w:numPr>
      </w:pPr>
      <w:r>
        <w:t xml:space="preserve">Visualize relevant Key Performance Indicators on internal IT Dashboard</w:t>
      </w:r>
    </w:p>
    <w:p>
      <w:pPr>
        <w:pStyle w:val="Compact"/>
        <w:numPr>
          <w:numId w:val="1002"/>
          <w:ilvl w:val="0"/>
        </w:numPr>
      </w:pPr>
      <w:r>
        <w:t xml:space="preserve">Work out, discuss and analyse the requirements in close cooperation with IT or business experts</w:t>
      </w:r>
    </w:p>
    <w:p>
      <w:pPr>
        <w:pStyle w:val="Compact"/>
        <w:numPr>
          <w:numId w:val="1002"/>
          <w:ilvl w:val="0"/>
        </w:numPr>
      </w:pPr>
      <w:r>
        <w:t xml:space="preserve">Knowledge of basic Identity &amp; Access Management or information security policies and processes</w:t>
      </w:r>
    </w:p>
    <w:p>
      <w:pPr>
        <w:pStyle w:val="Compact"/>
        <w:numPr>
          <w:numId w:val="1002"/>
          <w:ilvl w:val="0"/>
        </w:numPr>
      </w:pPr>
      <w:r>
        <w:t xml:space="preserve">Good knowledge of Microsoft Office, reading or creating of SQL queries to select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rvice-managemen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rvice-managemen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2021-10-28T13:32:55Z</dcterms:created>
  <dcterms:modified xsi:type="dcterms:W3CDTF">2021-10-28T13:32:55Z</dcterms:modified>
</cp:coreProperties>
</file>