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https://www.velvetjobs.com/job-descriptions/it-service-delivery</w:t>
        </w:r>
      </w:hyperlink>
    </w:p>
    <w:p>
      <w:pPr>
        <w:pStyle w:val="Heading1"/>
      </w:pPr>
      <w:bookmarkStart w:id="21" w:name="example-of-it-service-delivery-job-description"/>
      <w:r>
        <w:t xml:space="preserve">Example of IT Service Delivery Job Description</w:t>
      </w:r>
      <w:bookmarkEnd w:id="21"/>
    </w:p>
    <w:p>
      <w:pPr>
        <w:pStyle w:val="Compact"/>
      </w:pPr>
      <w:r>
        <w:t xml:space="preserve">Our innovative and growing company is looking for an IT service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ervice-delivery"/>
      <w:r>
        <w:t xml:space="preserve">Responsibilities for IT service delivery</w:t>
      </w:r>
      <w:bookmarkEnd w:id="22"/>
    </w:p>
    <w:p>
      <w:pPr>
        <w:pStyle w:val="Compact"/>
        <w:numPr>
          <w:numId w:val="1001"/>
          <w:ilvl w:val="0"/>
        </w:numPr>
      </w:pPr>
      <w:r>
        <w:t xml:space="preserve">Produce and provide analysis of Service Management reporting, escalating poor performance with the IT Service Delivery Manager</w:t>
      </w:r>
    </w:p>
    <w:p>
      <w:pPr>
        <w:pStyle w:val="Compact"/>
        <w:numPr>
          <w:numId w:val="1001"/>
          <w:ilvl w:val="0"/>
        </w:numPr>
      </w:pPr>
      <w:r>
        <w:t xml:space="preserve">Provide support for all Service Delivery processes to ensure a high level of service is provided to Travelopia colleagues</w:t>
      </w:r>
    </w:p>
    <w:p>
      <w:pPr>
        <w:pStyle w:val="Compact"/>
        <w:numPr>
          <w:numId w:val="1001"/>
          <w:ilvl w:val="0"/>
        </w:numPr>
      </w:pPr>
      <w:r>
        <w:t xml:space="preserve">Assist with the management of priority incidents as part of the incident management process as required</w:t>
      </w:r>
    </w:p>
    <w:p>
      <w:pPr>
        <w:pStyle w:val="Compact"/>
        <w:numPr>
          <w:numId w:val="1001"/>
          <w:ilvl w:val="0"/>
        </w:numPr>
      </w:pPr>
      <w:r>
        <w:t xml:space="preserve">Assist with driving the resolution of customer escalations in a timely manner</w:t>
      </w:r>
    </w:p>
    <w:p>
      <w:pPr>
        <w:pStyle w:val="Compact"/>
        <w:numPr>
          <w:numId w:val="1001"/>
          <w:ilvl w:val="0"/>
        </w:numPr>
      </w:pPr>
      <w:r>
        <w:t xml:space="preserve">Assist the Service Desk team leader with the on boarding of new services and support processes to the Service Desk</w:t>
      </w:r>
    </w:p>
    <w:p>
      <w:pPr>
        <w:pStyle w:val="Compact"/>
        <w:numPr>
          <w:numId w:val="1001"/>
          <w:ilvl w:val="0"/>
        </w:numPr>
      </w:pPr>
      <w:r>
        <w:t xml:space="preserve">Ability to fluently speak and read Japanese</w:t>
      </w:r>
    </w:p>
    <w:p>
      <w:pPr>
        <w:pStyle w:val="Compact"/>
        <w:numPr>
          <w:numId w:val="1001"/>
          <w:ilvl w:val="0"/>
        </w:numPr>
      </w:pPr>
      <w:r>
        <w:t xml:space="preserve">Answers/responds to incoming requests and resolve customer problems via the telephone, email, web</w:t>
      </w:r>
    </w:p>
    <w:p>
      <w:pPr>
        <w:pStyle w:val="Compact"/>
        <w:numPr>
          <w:numId w:val="1001"/>
          <w:ilvl w:val="0"/>
        </w:numPr>
      </w:pPr>
      <w:r>
        <w:t xml:space="preserve">Acts as the single point of contact for resolution of technology related issues</w:t>
      </w:r>
    </w:p>
    <w:p>
      <w:pPr>
        <w:pStyle w:val="Compact"/>
        <w:numPr>
          <w:numId w:val="1001"/>
          <w:ilvl w:val="0"/>
        </w:numPr>
      </w:pPr>
      <w:r>
        <w:t xml:space="preserve">Owns the tickets opened through resolution of the problem, issue or request fulfillment</w:t>
      </w:r>
    </w:p>
    <w:p>
      <w:pPr>
        <w:pStyle w:val="Compact"/>
        <w:numPr>
          <w:numId w:val="1001"/>
          <w:ilvl w:val="0"/>
        </w:numPr>
      </w:pPr>
      <w:r>
        <w:t xml:space="preserve">Contacts clients to ensure completion of requests</w:t>
      </w:r>
    </w:p>
    <w:p>
      <w:pPr>
        <w:pStyle w:val="Heading2"/>
      </w:pPr>
      <w:bookmarkStart w:id="23" w:name="qualifications-for-it-service-delivery"/>
      <w:r>
        <w:t xml:space="preserve">Qualifications for IT service delivery</w:t>
      </w:r>
      <w:bookmarkEnd w:id="23"/>
    </w:p>
    <w:p>
      <w:pPr>
        <w:pStyle w:val="Compact"/>
        <w:numPr>
          <w:numId w:val="1002"/>
          <w:ilvl w:val="0"/>
        </w:numPr>
      </w:pPr>
      <w:r>
        <w:t xml:space="preserve">Extensive track record of successful infrastructure delivery</w:t>
      </w:r>
    </w:p>
    <w:p>
      <w:pPr>
        <w:pStyle w:val="Compact"/>
        <w:numPr>
          <w:numId w:val="1002"/>
          <w:ilvl w:val="0"/>
        </w:numPr>
      </w:pPr>
      <w:r>
        <w:t xml:space="preserve">Comprehensive knowledge of performance measures and the impact on organizational performance</w:t>
      </w:r>
    </w:p>
    <w:p>
      <w:pPr>
        <w:pStyle w:val="Compact"/>
        <w:numPr>
          <w:numId w:val="1002"/>
          <w:ilvl w:val="0"/>
        </w:numPr>
      </w:pPr>
      <w:r>
        <w:t xml:space="preserve">General knowledge of all the technical towers within BPT</w:t>
      </w:r>
    </w:p>
    <w:p>
      <w:pPr>
        <w:pStyle w:val="Compact"/>
        <w:numPr>
          <w:numId w:val="1002"/>
          <w:ilvl w:val="0"/>
        </w:numPr>
      </w:pPr>
      <w:r>
        <w:t xml:space="preserve">5+ years of experience leading or assisting team-based projects</w:t>
      </w:r>
    </w:p>
    <w:p>
      <w:pPr>
        <w:pStyle w:val="Compact"/>
        <w:numPr>
          <w:numId w:val="1002"/>
          <w:ilvl w:val="0"/>
        </w:numPr>
      </w:pPr>
      <w:r>
        <w:t xml:space="preserve">5+ years of experience with word processing, presentation and spread sheet applications software, Excel, PowerPoint</w:t>
      </w:r>
    </w:p>
    <w:p>
      <w:pPr>
        <w:pStyle w:val="Compact"/>
        <w:numPr>
          <w:numId w:val="1002"/>
          <w:ilvl w:val="0"/>
        </w:numPr>
      </w:pPr>
      <w:r>
        <w:t xml:space="preserve">Life Sciences industry (or comparable industry) experience with regulatory, risk, and compliance requirements, , SOX, 21CFR Part 11, HIPAA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2021-10-28T18:38:34Z</dcterms:created>
  <dcterms:modified xsi:type="dcterms:W3CDTF">2021-10-28T18:38:34Z</dcterms:modified>
</cp:coreProperties>
</file>