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https://www.velvetjobs.com/job-descriptions/it-security-risk</w:t>
        </w:r>
      </w:hyperlink>
    </w:p>
    <w:p>
      <w:pPr>
        <w:pStyle w:val="Heading1"/>
      </w:pPr>
      <w:bookmarkStart w:id="21" w:name="example-of-it-security-risk-job-description"/>
      <w:r>
        <w:t xml:space="preserve">Example of IT Security Risk Job Description</w:t>
      </w:r>
      <w:bookmarkEnd w:id="21"/>
    </w:p>
    <w:p>
      <w:pPr>
        <w:pStyle w:val="Compact"/>
      </w:pPr>
      <w:r>
        <w:t xml:space="preserve">Our growing company is hiring for an IT security risk.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t-security-risk"/>
      <w:r>
        <w:t xml:space="preserve">Responsibilities for IT security risk</w:t>
      </w:r>
      <w:bookmarkEnd w:id="22"/>
    </w:p>
    <w:p>
      <w:pPr>
        <w:pStyle w:val="Compact"/>
        <w:numPr>
          <w:numId w:val="1001"/>
          <w:ilvl w:val="0"/>
        </w:numPr>
      </w:pPr>
      <w:r>
        <w:t xml:space="preserve">Responsible for maintaining processes and procedures that defines the vulnerability management program</w:t>
      </w:r>
    </w:p>
    <w:p>
      <w:pPr>
        <w:pStyle w:val="Compact"/>
        <w:numPr>
          <w:numId w:val="1001"/>
          <w:ilvl w:val="0"/>
        </w:numPr>
      </w:pPr>
      <w:r>
        <w:t xml:space="preserve">Develop security standards and work with IT infrastructure teams to implement them for Network devices, OS and applications</w:t>
      </w:r>
    </w:p>
    <w:p>
      <w:pPr>
        <w:pStyle w:val="Compact"/>
        <w:numPr>
          <w:numId w:val="1001"/>
          <w:ilvl w:val="0"/>
        </w:numPr>
      </w:pPr>
      <w:r>
        <w:t xml:space="preserve">Use a log management tool (Splunk), develop search procedures &amp; dashboards as required to identify &amp; remediate cyber or product incidents</w:t>
      </w:r>
    </w:p>
    <w:p>
      <w:pPr>
        <w:pStyle w:val="Compact"/>
        <w:numPr>
          <w:numId w:val="1001"/>
          <w:ilvl w:val="0"/>
        </w:numPr>
      </w:pPr>
      <w:r>
        <w:t xml:space="preserve">Interacting with senior managers and organizational partners across Compliance, Legal and Internal Audit</w:t>
      </w:r>
    </w:p>
    <w:p>
      <w:pPr>
        <w:pStyle w:val="Compact"/>
        <w:numPr>
          <w:numId w:val="1001"/>
          <w:ilvl w:val="0"/>
        </w:numPr>
      </w:pPr>
      <w:r>
        <w:t xml:space="preserve">Prepare status reports for technology-related to provide regular reporting for senior management's meeting</w:t>
      </w:r>
    </w:p>
    <w:p>
      <w:pPr>
        <w:pStyle w:val="Compact"/>
        <w:numPr>
          <w:numId w:val="1001"/>
          <w:ilvl w:val="0"/>
        </w:numPr>
      </w:pPr>
      <w:r>
        <w:t xml:space="preserve">Integrate 2 existing teams into single team structure – balancing the workload across the team</w:t>
      </w:r>
    </w:p>
    <w:p>
      <w:pPr>
        <w:pStyle w:val="Compact"/>
        <w:numPr>
          <w:numId w:val="1001"/>
          <w:ilvl w:val="0"/>
        </w:numPr>
      </w:pPr>
      <w:r>
        <w:t xml:space="preserve">Define organization structure to align with future Target Operating Model for Production Operations</w:t>
      </w:r>
    </w:p>
    <w:p>
      <w:pPr>
        <w:pStyle w:val="Compact"/>
        <w:numPr>
          <w:numId w:val="1001"/>
          <w:ilvl w:val="0"/>
        </w:numPr>
      </w:pPr>
      <w:r>
        <w:t xml:space="preserve">Build transformation plan to move from existing to future state</w:t>
      </w:r>
    </w:p>
    <w:p>
      <w:pPr>
        <w:pStyle w:val="Compact"/>
        <w:numPr>
          <w:numId w:val="1001"/>
          <w:ilvl w:val="0"/>
        </w:numPr>
      </w:pPr>
      <w:r>
        <w:t xml:space="preserve">Provide oversight of all deliverables and activities throughout the program lifecycle and advise project teams on best practices and techniques throughout the program lifecycle</w:t>
      </w:r>
    </w:p>
    <w:p>
      <w:pPr>
        <w:pStyle w:val="Compact"/>
        <w:numPr>
          <w:numId w:val="1001"/>
          <w:ilvl w:val="0"/>
        </w:numPr>
      </w:pPr>
      <w:r>
        <w:t xml:space="preserve">Create strategies and deliverables that will reshape the processes to enhance or create significant growth opportunities and/or create efficiencies in the way we do business</w:t>
      </w:r>
    </w:p>
    <w:p>
      <w:pPr>
        <w:pStyle w:val="Heading2"/>
      </w:pPr>
      <w:bookmarkStart w:id="23" w:name="qualifications-for-it-security-risk"/>
      <w:r>
        <w:t xml:space="preserve">Qualifications for IT security risk</w:t>
      </w:r>
      <w:bookmarkEnd w:id="23"/>
    </w:p>
    <w:p>
      <w:pPr>
        <w:pStyle w:val="Compact"/>
        <w:numPr>
          <w:numId w:val="1002"/>
          <w:ilvl w:val="0"/>
        </w:numPr>
      </w:pPr>
      <w:r>
        <w:t xml:space="preserve">Proven risk management experience identifying, analyzing and communicating business and security-related risks to the organization and corporate program</w:t>
      </w:r>
    </w:p>
    <w:p>
      <w:pPr>
        <w:pStyle w:val="Compact"/>
        <w:numPr>
          <w:numId w:val="1002"/>
          <w:ilvl w:val="0"/>
        </w:numPr>
      </w:pPr>
      <w:r>
        <w:t xml:space="preserve">Good understanding of infrastructure components, including infrastructure security components</w:t>
      </w:r>
    </w:p>
    <w:p>
      <w:pPr>
        <w:pStyle w:val="Compact"/>
        <w:numPr>
          <w:numId w:val="1002"/>
          <w:ilvl w:val="0"/>
        </w:numPr>
      </w:pPr>
      <w:r>
        <w:t xml:space="preserve">Ability to travel up to 25-30% nationally, as needed</w:t>
      </w:r>
    </w:p>
    <w:p>
      <w:pPr>
        <w:pStyle w:val="Compact"/>
        <w:numPr>
          <w:numId w:val="1002"/>
          <w:ilvl w:val="0"/>
        </w:numPr>
      </w:pPr>
      <w:r>
        <w:t xml:space="preserve">Two or more security or vendor certifications</w:t>
      </w:r>
    </w:p>
    <w:p>
      <w:pPr>
        <w:pStyle w:val="Compact"/>
        <w:numPr>
          <w:numId w:val="1002"/>
          <w:ilvl w:val="0"/>
        </w:numPr>
      </w:pPr>
      <w:r>
        <w:t xml:space="preserve">Prior experience at Big 4 or in an IT auditor role is a plus</w:t>
      </w:r>
    </w:p>
    <w:p>
      <w:pPr>
        <w:pStyle w:val="Compact"/>
        <w:numPr>
          <w:numId w:val="1002"/>
          <w:ilvl w:val="0"/>
        </w:numPr>
      </w:pPr>
      <w:r>
        <w:t xml:space="preserve">Minimum of 5-8 years’ experience in technology risk management or associated control function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security-ris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security-ris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2021-10-28T13:12:45Z</dcterms:created>
  <dcterms:modified xsi:type="dcterms:W3CDTF">2021-10-28T13:12:45Z</dcterms:modified>
</cp:coreProperties>
</file>