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https://www.velvetjobs.com/job-descriptions/it-reporting</w:t>
        </w:r>
      </w:hyperlink>
    </w:p>
    <w:p>
      <w:pPr>
        <w:pStyle w:val="Heading1"/>
      </w:pPr>
      <w:bookmarkStart w:id="21" w:name="example-of-it-reporting-job-description"/>
      <w:r>
        <w:t xml:space="preserve">Example of IT Reporting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IT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reporting"/>
      <w:r>
        <w:t xml:space="preserve">Responsibilities for IT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implementation projects and ensure interaction with the IT aspects of the implementation</w:t>
      </w:r>
    </w:p>
    <w:p>
      <w:pPr>
        <w:pStyle w:val="Compact"/>
        <w:numPr>
          <w:numId w:val="1001"/>
          <w:ilvl w:val="0"/>
        </w:numPr>
      </w:pPr>
      <w:r>
        <w:t xml:space="preserve">Prepare interface specification and process definition (data workflow, data transfer solutions)</w:t>
      </w:r>
    </w:p>
    <w:p>
      <w:pPr>
        <w:pStyle w:val="Compact"/>
        <w:numPr>
          <w:numId w:val="1001"/>
          <w:ilvl w:val="0"/>
        </w:numPr>
      </w:pPr>
      <w:r>
        <w:t xml:space="preserve">Design and execute test cycles</w:t>
      </w:r>
    </w:p>
    <w:p>
      <w:pPr>
        <w:pStyle w:val="Compact"/>
        <w:numPr>
          <w:numId w:val="1001"/>
          <w:ilvl w:val="0"/>
        </w:numPr>
      </w:pPr>
      <w:r>
        <w:t xml:space="preserve">Manage production of tax statements</w:t>
      </w:r>
    </w:p>
    <w:p>
      <w:pPr>
        <w:pStyle w:val="Compact"/>
        <w:numPr>
          <w:numId w:val="1001"/>
          <w:ilvl w:val="0"/>
        </w:numPr>
      </w:pPr>
      <w:r>
        <w:t xml:space="preserve">Project management of Enterprise Reporting strategic initiatives</w:t>
      </w:r>
    </w:p>
    <w:p>
      <w:pPr>
        <w:pStyle w:val="Compact"/>
        <w:numPr>
          <w:numId w:val="1001"/>
          <w:ilvl w:val="0"/>
        </w:numPr>
      </w:pPr>
      <w:r>
        <w:t xml:space="preserve">Development, tracking and updates of project planning documents to include Project Charter, Project Schedule, Communications Plan, Data Quality Plan, Issue Management Plan, and Change Management Plan</w:t>
      </w:r>
    </w:p>
    <w:p>
      <w:pPr>
        <w:pStyle w:val="Compact"/>
        <w:numPr>
          <w:numId w:val="1001"/>
          <w:ilvl w:val="0"/>
        </w:numPr>
      </w:pPr>
      <w:r>
        <w:t xml:space="preserve">Communicate project status, issues and risks to key stakeholders, the business and IT per communications plan</w:t>
      </w:r>
    </w:p>
    <w:p>
      <w:pPr>
        <w:pStyle w:val="Compact"/>
        <w:numPr>
          <w:numId w:val="1001"/>
          <w:ilvl w:val="0"/>
        </w:numPr>
      </w:pPr>
      <w:r>
        <w:t xml:space="preserve">Escalation of critical issues with recommended solutions in a timely manner</w:t>
      </w:r>
    </w:p>
    <w:p>
      <w:pPr>
        <w:pStyle w:val="Compact"/>
        <w:numPr>
          <w:numId w:val="1001"/>
          <w:ilvl w:val="0"/>
        </w:numPr>
      </w:pPr>
      <w:r>
        <w:t xml:space="preserve">Negotiation of resources to meet project deliverables</w:t>
      </w:r>
    </w:p>
    <w:p>
      <w:pPr>
        <w:pStyle w:val="Compact"/>
        <w:numPr>
          <w:numId w:val="1001"/>
          <w:ilvl w:val="0"/>
        </w:numPr>
      </w:pPr>
      <w:r>
        <w:t xml:space="preserve">Manage user expectations</w:t>
      </w:r>
    </w:p>
    <w:p>
      <w:pPr>
        <w:pStyle w:val="Heading2"/>
      </w:pPr>
      <w:bookmarkStart w:id="23" w:name="qualifications-for-it-reporting"/>
      <w:r>
        <w:t xml:space="preserve">Qualifications for IT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Protect/enhance the security, availability of technology, brand integrity and shareholder value by leveraging common data</w:t>
      </w:r>
    </w:p>
    <w:p>
      <w:pPr>
        <w:pStyle w:val="Compact"/>
        <w:numPr>
          <w:numId w:val="1002"/>
          <w:ilvl w:val="0"/>
        </w:numPr>
      </w:pPr>
      <w:r>
        <w:t xml:space="preserve">Assist in determining the cross-application reporting standards, and source data distribution</w:t>
      </w:r>
    </w:p>
    <w:p>
      <w:pPr>
        <w:pStyle w:val="Compact"/>
        <w:numPr>
          <w:numId w:val="1002"/>
          <w:ilvl w:val="0"/>
        </w:numPr>
      </w:pPr>
      <w:r>
        <w:t xml:space="preserve">Solid knowledge of relational and dimensional data modeling</w:t>
      </w:r>
    </w:p>
    <w:p>
      <w:pPr>
        <w:pStyle w:val="Compact"/>
        <w:numPr>
          <w:numId w:val="1002"/>
          <w:ilvl w:val="0"/>
        </w:numPr>
      </w:pPr>
      <w:r>
        <w:t xml:space="preserve">Ability and experience working in data analysis</w:t>
      </w:r>
    </w:p>
    <w:p>
      <w:pPr>
        <w:pStyle w:val="Compact"/>
        <w:numPr>
          <w:numId w:val="1002"/>
          <w:ilvl w:val="0"/>
        </w:numPr>
      </w:pPr>
      <w:r>
        <w:t xml:space="preserve">Working Knowledge of various business software products such as MS Office, MS Project, MS Visio and others</w:t>
      </w:r>
    </w:p>
    <w:p>
      <w:pPr>
        <w:pStyle w:val="Compact"/>
        <w:numPr>
          <w:numId w:val="1002"/>
          <w:ilvl w:val="0"/>
        </w:numPr>
      </w:pPr>
      <w:r>
        <w:t xml:space="preserve">Experience in SharePoint 2010 &amp; PerformancePoint Services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2021-10-28T13:12:25Z</dcterms:created>
  <dcterms:modified xsi:type="dcterms:W3CDTF">2021-10-28T13:12:25Z</dcterms:modified>
</cp:coreProperties>
</file>