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https://www.velvetjobs.com/job-descriptions/it-project-management</w:t>
        </w:r>
      </w:hyperlink>
    </w:p>
    <w:p>
      <w:pPr>
        <w:pStyle w:val="Heading1"/>
      </w:pPr>
      <w:bookmarkStart w:id="21" w:name="example-of-it-project-management-job-description"/>
      <w:r>
        <w:t xml:space="preserve">Example of IT Project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project-management"/>
      <w:r>
        <w:t xml:space="preserve">Responsibilities for IT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annual digital program which includes defined digital quarterly release with a balance of business enhancements and technical upgrades</w:t>
      </w:r>
    </w:p>
    <w:p>
      <w:pPr>
        <w:pStyle w:val="Compact"/>
        <w:numPr>
          <w:numId w:val="1001"/>
          <w:ilvl w:val="0"/>
        </w:numPr>
      </w:pPr>
      <w:r>
        <w:t xml:space="preserve">Lead the Technical Team on development work for production issues, enhancements, upgrades, and system implementations</w:t>
      </w:r>
    </w:p>
    <w:p>
      <w:pPr>
        <w:pStyle w:val="Compact"/>
        <w:numPr>
          <w:numId w:val="1001"/>
          <w:ilvl w:val="0"/>
        </w:numPr>
      </w:pPr>
      <w:r>
        <w:t xml:space="preserve">Leads and directs complex program or multiple complex projects including determining and allocating resources, managing project issues and risks and project budget</w:t>
      </w:r>
    </w:p>
    <w:p>
      <w:pPr>
        <w:pStyle w:val="Compact"/>
        <w:numPr>
          <w:numId w:val="1001"/>
          <w:ilvl w:val="0"/>
        </w:numPr>
      </w:pPr>
      <w:r>
        <w:t xml:space="preserve">Collaborate with various departments to support due diligence and risk assessment of vendors</w:t>
      </w:r>
    </w:p>
    <w:p>
      <w:pPr>
        <w:pStyle w:val="Compact"/>
        <w:numPr>
          <w:numId w:val="1001"/>
          <w:ilvl w:val="0"/>
        </w:numPr>
      </w:pPr>
      <w:r>
        <w:t xml:space="preserve">Develop risk profile to determine level of maturity of the controls vendors have in place</w:t>
      </w:r>
    </w:p>
    <w:p>
      <w:pPr>
        <w:pStyle w:val="Compact"/>
        <w:numPr>
          <w:numId w:val="1001"/>
          <w:ilvl w:val="0"/>
        </w:numPr>
      </w:pPr>
      <w:r>
        <w:t xml:space="preserve">Ensure the appropriate technology requirements and service level targets are incorporated in the Master Service Agreement</w:t>
      </w:r>
    </w:p>
    <w:p>
      <w:pPr>
        <w:pStyle w:val="Compact"/>
        <w:numPr>
          <w:numId w:val="1001"/>
          <w:ilvl w:val="0"/>
        </w:numPr>
      </w:pPr>
      <w:r>
        <w:t xml:space="preserve">Interact with personnel in all levels of the organization to further ensure vendor risk is communicated and understood to influence the decision making process</w:t>
      </w:r>
    </w:p>
    <w:p>
      <w:pPr>
        <w:pStyle w:val="Compact"/>
        <w:numPr>
          <w:numId w:val="1001"/>
          <w:ilvl w:val="0"/>
        </w:numPr>
      </w:pPr>
      <w:r>
        <w:t xml:space="preserve">Communicate IT investments including reporting to the lines of business and coordinating across finance, infrastructure, accounting/control</w:t>
      </w:r>
    </w:p>
    <w:p>
      <w:pPr>
        <w:pStyle w:val="Compact"/>
        <w:numPr>
          <w:numId w:val="1001"/>
          <w:ilvl w:val="0"/>
        </w:numPr>
      </w:pPr>
      <w:r>
        <w:t xml:space="preserve">Manage project budgets for the department</w:t>
      </w:r>
    </w:p>
    <w:p>
      <w:pPr>
        <w:pStyle w:val="Compact"/>
        <w:numPr>
          <w:numId w:val="1001"/>
          <w:ilvl w:val="0"/>
        </w:numPr>
      </w:pPr>
      <w:r>
        <w:t xml:space="preserve">Produce an annual resourced projects schedule gathering input from IT Directors on project schedule</w:t>
      </w:r>
    </w:p>
    <w:p>
      <w:pPr>
        <w:pStyle w:val="Heading2"/>
      </w:pPr>
      <w:bookmarkStart w:id="23" w:name="qualifications-for-it-project-management"/>
      <w:r>
        <w:t xml:space="preserve">Qualifications for IT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managing a project’s scope, acceptance, installation and deployment</w:t>
      </w:r>
    </w:p>
    <w:p>
      <w:pPr>
        <w:pStyle w:val="Compact"/>
        <w:numPr>
          <w:numId w:val="1002"/>
          <w:ilvl w:val="0"/>
        </w:numPr>
      </w:pPr>
      <w:r>
        <w:t xml:space="preserve">Ability to manage complex technology infrastructure projects related to data centers, migrations, server and storage builds, network upgrades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suite, including Project and Excel</w:t>
      </w:r>
    </w:p>
    <w:p>
      <w:pPr>
        <w:pStyle w:val="Compact"/>
        <w:numPr>
          <w:numId w:val="1002"/>
          <w:ilvl w:val="0"/>
        </w:numPr>
      </w:pPr>
      <w:r>
        <w:t xml:space="preserve">Good understanding of business and financial planning and financial management processes</w:t>
      </w:r>
    </w:p>
    <w:p>
      <w:pPr>
        <w:pStyle w:val="Compact"/>
        <w:numPr>
          <w:numId w:val="1002"/>
          <w:ilvl w:val="0"/>
        </w:numPr>
      </w:pPr>
      <w:r>
        <w:t xml:space="preserve">Demonstrates a broad understanding of IT technologies and trends</w:t>
      </w:r>
    </w:p>
    <w:p>
      <w:pPr>
        <w:pStyle w:val="Compact"/>
        <w:numPr>
          <w:numId w:val="1002"/>
          <w:ilvl w:val="0"/>
        </w:numPr>
      </w:pPr>
      <w:r>
        <w:t xml:space="preserve">Sound business results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