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w:t>
        </w:r>
      </w:hyperlink>
    </w:p>
    <w:p>
      <w:pPr>
        <w:pStyle w:val="Heading1"/>
      </w:pPr>
      <w:bookmarkStart w:id="21" w:name="example-of-it-audit-job-description"/>
      <w:r>
        <w:t xml:space="preserve">Example of IT Audit Job Description</w:t>
      </w:r>
      <w:bookmarkEnd w:id="21"/>
    </w:p>
    <w:p>
      <w:pPr>
        <w:pStyle w:val="Compact"/>
      </w:pPr>
      <w:r>
        <w:t xml:space="preserve">Our company is growing rapidly and is hiring for an IT audit.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udit"/>
      <w:r>
        <w:t xml:space="preserve">Responsibilities for IT audit</w:t>
      </w:r>
      <w:bookmarkEnd w:id="22"/>
    </w:p>
    <w:p>
      <w:pPr>
        <w:pStyle w:val="Compact"/>
        <w:numPr>
          <w:numId w:val="1001"/>
          <w:ilvl w:val="0"/>
        </w:numPr>
      </w:pPr>
      <w:r>
        <w:t xml:space="preserve">The senior manager works with Components on engagement issues and works with Partner/Principal/Director to resolve staffing and resource issues</w:t>
      </w:r>
    </w:p>
    <w:p>
      <w:pPr>
        <w:pStyle w:val="Compact"/>
        <w:numPr>
          <w:numId w:val="1001"/>
          <w:ilvl w:val="0"/>
        </w:numPr>
      </w:pPr>
      <w:r>
        <w:t xml:space="preserve">In addition, these individuals apply their expertise to the practical issues they identify or those presented by the client</w:t>
      </w:r>
    </w:p>
    <w:p>
      <w:pPr>
        <w:pStyle w:val="Compact"/>
        <w:numPr>
          <w:numId w:val="1001"/>
          <w:ilvl w:val="0"/>
        </w:numPr>
      </w:pPr>
      <w:r>
        <w:t xml:space="preserve">Deliver a complex portfolio of technology and integrated audits, with a focus on applications, system infrastructure, general computer controls, and data analytics</w:t>
      </w:r>
    </w:p>
    <w:p>
      <w:pPr>
        <w:pStyle w:val="Compact"/>
        <w:numPr>
          <w:numId w:val="1001"/>
          <w:ilvl w:val="0"/>
        </w:numPr>
      </w:pPr>
      <w:r>
        <w:t xml:space="preserve">Partner with the Head of Audit - North America to ensure all key specialist risks are appropriately covered for Commercial Banking</w:t>
      </w:r>
    </w:p>
    <w:p>
      <w:pPr>
        <w:pStyle w:val="Compact"/>
        <w:numPr>
          <w:numId w:val="1001"/>
          <w:ilvl w:val="0"/>
        </w:numPr>
      </w:pPr>
      <w:r>
        <w:t xml:space="preserve">Plan, organize and deliver work on audit engagements</w:t>
      </w:r>
    </w:p>
    <w:p>
      <w:pPr>
        <w:pStyle w:val="Compact"/>
        <w:numPr>
          <w:numId w:val="1001"/>
          <w:ilvl w:val="0"/>
        </w:numPr>
      </w:pPr>
      <w:r>
        <w:t xml:space="preserve">Facilitate corporate IT audits (SOX)</w:t>
      </w:r>
    </w:p>
    <w:p>
      <w:pPr>
        <w:pStyle w:val="Compact"/>
        <w:numPr>
          <w:numId w:val="1001"/>
          <w:ilvl w:val="0"/>
        </w:numPr>
      </w:pPr>
      <w:r>
        <w:t xml:space="preserve">Management and direction of assigned staff to ensure completion of complex IT audits within departmental and professional standards in established timeframes</w:t>
      </w:r>
    </w:p>
    <w:p>
      <w:pPr>
        <w:pStyle w:val="Compact"/>
        <w:numPr>
          <w:numId w:val="1001"/>
          <w:ilvl w:val="0"/>
        </w:numPr>
      </w:pPr>
      <w:r>
        <w:t xml:space="preserve">Assist in the development and ensure timely execution of the IT audit plan</w:t>
      </w:r>
    </w:p>
    <w:p>
      <w:pPr>
        <w:pStyle w:val="Compact"/>
        <w:numPr>
          <w:numId w:val="1001"/>
          <w:ilvl w:val="0"/>
        </w:numPr>
      </w:pPr>
      <w:r>
        <w:t xml:space="preserve">Coordinate effectively with Executive Director – Global IT and global audit team to complete global projects as assigned</w:t>
      </w:r>
    </w:p>
    <w:p>
      <w:pPr>
        <w:pStyle w:val="Compact"/>
        <w:numPr>
          <w:numId w:val="1001"/>
          <w:ilvl w:val="0"/>
        </w:numPr>
      </w:pPr>
      <w:r>
        <w:t xml:space="preserve">Support ASG regulatory, operational and financial audit engagements that require IT audit specialists</w:t>
      </w:r>
    </w:p>
    <w:p>
      <w:pPr>
        <w:pStyle w:val="Heading2"/>
      </w:pPr>
      <w:bookmarkStart w:id="23" w:name="qualifications-for-it-audit"/>
      <w:r>
        <w:t xml:space="preserve">Qualifications for IT audit</w:t>
      </w:r>
      <w:bookmarkEnd w:id="23"/>
    </w:p>
    <w:p>
      <w:pPr>
        <w:pStyle w:val="Compact"/>
        <w:numPr>
          <w:numId w:val="1002"/>
          <w:ilvl w:val="0"/>
        </w:numPr>
      </w:pPr>
      <w:r>
        <w:t xml:space="preserve">Notable (at least 5 years) experience in the disciplines outlined above with a minimum 3 years' experience in IT audit is a pre-requisite</w:t>
      </w:r>
    </w:p>
    <w:p>
      <w:pPr>
        <w:pStyle w:val="Compact"/>
        <w:numPr>
          <w:numId w:val="1002"/>
          <w:ilvl w:val="0"/>
        </w:numPr>
      </w:pPr>
      <w:r>
        <w:t xml:space="preserve">University Degree in Information Technology, Computer Engineering or any relevant field</w:t>
      </w:r>
    </w:p>
    <w:p>
      <w:pPr>
        <w:pStyle w:val="Compact"/>
        <w:numPr>
          <w:numId w:val="1002"/>
          <w:ilvl w:val="0"/>
        </w:numPr>
      </w:pPr>
      <w:r>
        <w:t xml:space="preserve">An industry-recognised security certification such as CISA, CISM, CISSP or equivalent will be beneficial</w:t>
      </w:r>
    </w:p>
    <w:p>
      <w:pPr>
        <w:pStyle w:val="Compact"/>
        <w:numPr>
          <w:numId w:val="1002"/>
          <w:ilvl w:val="0"/>
        </w:numPr>
      </w:pPr>
      <w:r>
        <w:t xml:space="preserve">Strong written / verbal communication skills and the ability to communicate effectively in conflicts and at all management levels</w:t>
      </w:r>
    </w:p>
    <w:p>
      <w:pPr>
        <w:pStyle w:val="Compact"/>
        <w:numPr>
          <w:numId w:val="1002"/>
          <w:ilvl w:val="0"/>
        </w:numPr>
      </w:pPr>
      <w:r>
        <w:t xml:space="preserve">IT, systems, engineering or similar degree</w:t>
      </w:r>
    </w:p>
    <w:p>
      <w:pPr>
        <w:pStyle w:val="Compact"/>
        <w:numPr>
          <w:numId w:val="1002"/>
          <w:ilvl w:val="0"/>
        </w:numPr>
      </w:pPr>
      <w:r>
        <w:t xml:space="preserve">CISA, CISM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