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https://www.velvetjobs.com/job-descriptions/it-audit-senior</w:t>
        </w:r>
      </w:hyperlink>
    </w:p>
    <w:p>
      <w:pPr>
        <w:pStyle w:val="Heading1"/>
      </w:pPr>
      <w:bookmarkStart w:id="21" w:name="example-of-it-audit-senior-job-description"/>
      <w:r>
        <w:t xml:space="preserve">Example of IT Audit Senior Job Description</w:t>
      </w:r>
      <w:bookmarkEnd w:id="21"/>
    </w:p>
    <w:p>
      <w:pPr>
        <w:pStyle w:val="Compact"/>
      </w:pPr>
      <w:r>
        <w:t xml:space="preserve">Our company is growing rapidly and is searching for experienced candidates for the position of IT audit senior. Thank you in advance for taking a look at the list of responsibilities and qualifications. We look forward to reviewing your resume.</w:t>
      </w:r>
    </w:p>
    <w:p>
      <w:pPr>
        <w:pStyle w:val="Heading2"/>
      </w:pPr>
      <w:bookmarkStart w:id="22" w:name="responsibilities-for-it-audit-senior"/>
      <w:r>
        <w:t xml:space="preserve">Responsibilities for IT audit senior</w:t>
      </w:r>
      <w:bookmarkEnd w:id="22"/>
    </w:p>
    <w:p>
      <w:pPr>
        <w:pStyle w:val="Compact"/>
        <w:numPr>
          <w:numId w:val="1001"/>
          <w:ilvl w:val="0"/>
        </w:numPr>
      </w:pPr>
      <w:r>
        <w:t xml:space="preserve">Assist with the development of the audit planning and approach</w:t>
      </w:r>
    </w:p>
    <w:p>
      <w:pPr>
        <w:pStyle w:val="Compact"/>
        <w:numPr>
          <w:numId w:val="1001"/>
          <w:ilvl w:val="0"/>
        </w:numPr>
      </w:pPr>
      <w:r>
        <w:t xml:space="preserve">Execute tests of control/compliance</w:t>
      </w:r>
    </w:p>
    <w:p>
      <w:pPr>
        <w:pStyle w:val="Compact"/>
        <w:numPr>
          <w:numId w:val="1001"/>
          <w:ilvl w:val="0"/>
        </w:numPr>
      </w:pPr>
      <w:r>
        <w:t xml:space="preserve">Analyze findings and formulate conclusions and advice</w:t>
      </w:r>
    </w:p>
    <w:p>
      <w:pPr>
        <w:pStyle w:val="Compact"/>
        <w:numPr>
          <w:numId w:val="1001"/>
          <w:ilvl w:val="0"/>
        </w:numPr>
      </w:pPr>
      <w:r>
        <w:t xml:space="preserve">Communicate audit progress, results and assist with report writing</w:t>
      </w:r>
    </w:p>
    <w:p>
      <w:pPr>
        <w:pStyle w:val="Compact"/>
        <w:numPr>
          <w:numId w:val="1001"/>
          <w:ilvl w:val="0"/>
        </w:numPr>
      </w:pPr>
      <w:r>
        <w:t xml:space="preserve">Perform assigned technology and operational audits in accordance with standards and procedures and ensure that the quality of audits meets expected standards</w:t>
      </w:r>
    </w:p>
    <w:p>
      <w:pPr>
        <w:pStyle w:val="Compact"/>
        <w:numPr>
          <w:numId w:val="1001"/>
          <w:ilvl w:val="0"/>
        </w:numPr>
      </w:pPr>
      <w:r>
        <w:t xml:space="preserve">Execute tests of control/compliance and appraise policies and plans relating to the activity under review</w:t>
      </w:r>
    </w:p>
    <w:p>
      <w:pPr>
        <w:pStyle w:val="Compact"/>
        <w:numPr>
          <w:numId w:val="1001"/>
          <w:ilvl w:val="0"/>
        </w:numPr>
      </w:pPr>
      <w:r>
        <w:t xml:space="preserve">Prepare audit workpapers, document evaluations of controls, tests, results and conclusions</w:t>
      </w:r>
    </w:p>
    <w:p>
      <w:pPr>
        <w:pStyle w:val="Compact"/>
        <w:numPr>
          <w:numId w:val="1001"/>
          <w:ilvl w:val="0"/>
        </w:numPr>
      </w:pPr>
      <w:r>
        <w:t xml:space="preserve">Produce (draft) reports or parts of reports</w:t>
      </w:r>
    </w:p>
    <w:p>
      <w:pPr>
        <w:pStyle w:val="Compact"/>
        <w:numPr>
          <w:numId w:val="1001"/>
          <w:ilvl w:val="0"/>
        </w:numPr>
      </w:pPr>
      <w:r>
        <w:t xml:space="preserve">Ensure timely communication to audit manager and relevant stakeholders regarding the risks, recommendations, progress of the audit work</w:t>
      </w:r>
    </w:p>
    <w:p>
      <w:pPr>
        <w:pStyle w:val="Compact"/>
        <w:numPr>
          <w:numId w:val="1001"/>
          <w:ilvl w:val="0"/>
        </w:numPr>
      </w:pPr>
      <w:r>
        <w:t xml:space="preserve">Develop relationships with management and other key stakeholders</w:t>
      </w:r>
    </w:p>
    <w:p>
      <w:pPr>
        <w:pStyle w:val="Heading2"/>
      </w:pPr>
      <w:bookmarkStart w:id="23" w:name="qualifications-for-it-audit-senior"/>
      <w:r>
        <w:t xml:space="preserve">Qualifications for IT audit senior</w:t>
      </w:r>
      <w:bookmarkEnd w:id="23"/>
    </w:p>
    <w:p>
      <w:pPr>
        <w:pStyle w:val="Compact"/>
        <w:numPr>
          <w:numId w:val="1002"/>
          <w:ilvl w:val="0"/>
        </w:numPr>
      </w:pPr>
      <w:r>
        <w:t xml:space="preserve">Attend and present findings and recommendations to colleagues and management</w:t>
      </w:r>
    </w:p>
    <w:p>
      <w:pPr>
        <w:pStyle w:val="Compact"/>
        <w:numPr>
          <w:numId w:val="1002"/>
          <w:ilvl w:val="0"/>
        </w:numPr>
      </w:pPr>
      <w:r>
        <w:t xml:space="preserve">Able to travel to perform required duties (less than 15%)</w:t>
      </w:r>
    </w:p>
    <w:p>
      <w:pPr>
        <w:pStyle w:val="Compact"/>
        <w:numPr>
          <w:numId w:val="1002"/>
          <w:ilvl w:val="0"/>
        </w:numPr>
      </w:pPr>
      <w:r>
        <w:t xml:space="preserve">Perform risk assessment to determine the IT portion of the Internal Audit plan</w:t>
      </w:r>
    </w:p>
    <w:p>
      <w:pPr>
        <w:pStyle w:val="Compact"/>
        <w:numPr>
          <w:numId w:val="1002"/>
          <w:ilvl w:val="0"/>
        </w:numPr>
      </w:pPr>
      <w:r>
        <w:t xml:space="preserve">Plan and supervise the testing of SOX IT controls in support of external audit requirements and reliance strategy and evaluate internal controls, identify control and operational weaknesses, and recommend procedures to improve business practices and policies</w:t>
      </w:r>
    </w:p>
    <w:p>
      <w:pPr>
        <w:pStyle w:val="Compact"/>
        <w:numPr>
          <w:numId w:val="1002"/>
          <w:ilvl w:val="0"/>
        </w:numPr>
      </w:pPr>
      <w:r>
        <w:t xml:space="preserve">Review Segregation of Duties (SOD) in applicable systems and environments</w:t>
      </w:r>
    </w:p>
    <w:p>
      <w:pPr>
        <w:pStyle w:val="Compact"/>
        <w:numPr>
          <w:numId w:val="1002"/>
          <w:ilvl w:val="0"/>
        </w:numPr>
      </w:pPr>
      <w:r>
        <w:t xml:space="preserve">Previous participation in existing internal audit programs for a major company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audi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audi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2021-10-28T12:58:04Z</dcterms:created>
  <dcterms:modified xsi:type="dcterms:W3CDTF">2021-10-28T12:58:04Z</dcterms:modified>
</cp:coreProperties>
</file>