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https://www.velvetjobs.com/job-descriptions/it-audit-consultant</w:t>
        </w:r>
      </w:hyperlink>
    </w:p>
    <w:p>
      <w:pPr>
        <w:pStyle w:val="Heading1"/>
      </w:pPr>
      <w:bookmarkStart w:id="21" w:name="example-of-it-audit-consultant-job-description"/>
      <w:r>
        <w:t xml:space="preserve">Example of IT Audit Consultant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IT audit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audit-consultant"/>
      <w:r>
        <w:t xml:space="preserve">Responsibilities for IT audit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data for professional standards</w:t>
      </w:r>
    </w:p>
    <w:p>
      <w:pPr>
        <w:pStyle w:val="Compact"/>
        <w:numPr>
          <w:numId w:val="1001"/>
          <w:ilvl w:val="0"/>
        </w:numPr>
      </w:pPr>
      <w:r>
        <w:t xml:space="preserve">Participate in proposals</w:t>
      </w:r>
    </w:p>
    <w:p>
      <w:pPr>
        <w:pStyle w:val="Compact"/>
        <w:numPr>
          <w:numId w:val="1001"/>
          <w:ilvl w:val="0"/>
        </w:numPr>
      </w:pPr>
      <w:r>
        <w:t xml:space="preserve">Communicate findings to clients and firm management</w:t>
      </w:r>
    </w:p>
    <w:p>
      <w:pPr>
        <w:pStyle w:val="Compact"/>
        <w:numPr>
          <w:numId w:val="1001"/>
          <w:ilvl w:val="0"/>
        </w:numPr>
      </w:pPr>
      <w:r>
        <w:t xml:space="preserve">Participate in multiple engagements while maintaining company quality standards</w:t>
      </w:r>
    </w:p>
    <w:p>
      <w:pPr>
        <w:pStyle w:val="Compact"/>
        <w:numPr>
          <w:numId w:val="1001"/>
          <w:ilvl w:val="0"/>
        </w:numPr>
      </w:pPr>
      <w:r>
        <w:t xml:space="preserve">Work with clients in a broad array of industries including information technology, financial services, retail &amp; consumer products, pharmaceuticals, electronics, manufacturing, entertainment</w:t>
      </w:r>
    </w:p>
    <w:p>
      <w:pPr>
        <w:pStyle w:val="Compact"/>
        <w:numPr>
          <w:numId w:val="1001"/>
          <w:ilvl w:val="0"/>
        </w:numPr>
      </w:pPr>
      <w:r>
        <w:t xml:space="preserve">Review client IT environment including IT systems, processes, and controls to ensure compliance with prevailing regulatory laws and requirements</w:t>
      </w:r>
    </w:p>
    <w:p>
      <w:pPr>
        <w:pStyle w:val="Compact"/>
        <w:numPr>
          <w:numId w:val="1001"/>
          <w:ilvl w:val="0"/>
        </w:numPr>
      </w:pPr>
      <w:r>
        <w:t xml:space="preserve">Work with clients to test for compliance with various prevailing regulatory laws, requirements, and standards including but not limited to Sarbanes-Oxley Act of 2002, PCI DSS, GDPR, ISO 27001, HIPAA, DFARS</w:t>
      </w:r>
    </w:p>
    <w:p>
      <w:pPr>
        <w:pStyle w:val="Compact"/>
        <w:numPr>
          <w:numId w:val="1001"/>
          <w:ilvl w:val="0"/>
        </w:numPr>
      </w:pPr>
      <w:r>
        <w:t xml:space="preserve">Participate in preparing formal written reports providing recommendations for management to strengthen and improve operations in addition to identifying cost or efficiency savings</w:t>
      </w:r>
    </w:p>
    <w:p>
      <w:pPr>
        <w:pStyle w:val="Compact"/>
        <w:numPr>
          <w:numId w:val="1001"/>
          <w:ilvl w:val="0"/>
        </w:numPr>
      </w:pPr>
      <w:r>
        <w:t xml:space="preserve">Leading &amp; managing IT inspections/Audits independently</w:t>
      </w:r>
    </w:p>
    <w:p>
      <w:pPr>
        <w:pStyle w:val="Compact"/>
        <w:numPr>
          <w:numId w:val="1001"/>
          <w:ilvl w:val="0"/>
        </w:numPr>
      </w:pPr>
      <w:r>
        <w:t xml:space="preserve">Tracking, reviewing and monitoring IT Exceptions / Non- Conformities and associated Corrective &amp; Preventative actions</w:t>
      </w:r>
    </w:p>
    <w:p>
      <w:pPr>
        <w:pStyle w:val="Heading2"/>
      </w:pPr>
      <w:bookmarkStart w:id="23" w:name="qualifications-for-it-audit-consultant"/>
      <w:r>
        <w:t xml:space="preserve">Qualifications for IT audit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understanding of auditing concepts and principles, and how to apply them</w:t>
      </w:r>
    </w:p>
    <w:p>
      <w:pPr>
        <w:pStyle w:val="Compact"/>
        <w:numPr>
          <w:numId w:val="1002"/>
          <w:ilvl w:val="0"/>
        </w:numPr>
      </w:pPr>
      <w:r>
        <w:t xml:space="preserve">Minimum of five years of overall direct technology risk experience performing hands-on information security risk assessments, vulnerability assessments through the incorporation of automated scanning and audit tools, performing IT General Controls, Application Controls and security audits</w:t>
      </w:r>
    </w:p>
    <w:p>
      <w:pPr>
        <w:pStyle w:val="Compact"/>
        <w:numPr>
          <w:numId w:val="1002"/>
          <w:ilvl w:val="0"/>
        </w:numPr>
      </w:pPr>
      <w:r>
        <w:t xml:space="preserve">University degree, preferably in accounting, IT, IS, AIS, Computer Science</w:t>
      </w:r>
    </w:p>
    <w:p>
      <w:pPr>
        <w:pStyle w:val="Compact"/>
        <w:numPr>
          <w:numId w:val="1002"/>
          <w:ilvl w:val="0"/>
        </w:numPr>
      </w:pPr>
      <w:r>
        <w:t xml:space="preserve">Good grasp of IT technical concepts, , operating systems (Unix, Windows, OS/400, ), databases (Oracle, SQL, ), and network devices</w:t>
      </w:r>
    </w:p>
    <w:p>
      <w:pPr>
        <w:pStyle w:val="Compact"/>
        <w:numPr>
          <w:numId w:val="1002"/>
          <w:ilvl w:val="0"/>
        </w:numPr>
      </w:pPr>
      <w:r>
        <w:t xml:space="preserve">Ability to travel throughout Central/Southern Ohio, Kentucky and Indiana</w:t>
      </w:r>
    </w:p>
    <w:p>
      <w:pPr>
        <w:pStyle w:val="Compact"/>
        <w:numPr>
          <w:numId w:val="1002"/>
          <w:ilvl w:val="0"/>
        </w:numPr>
      </w:pPr>
      <w:r>
        <w:t xml:space="preserve">Bachelor’s degree, preferably in relevant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udi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udi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2021-10-28T18:31:58Z</dcterms:created>
  <dcterms:modified xsi:type="dcterms:W3CDTF">2021-10-28T18:31:58Z</dcterms:modified>
</cp:coreProperties>
</file>