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https://www.velvetjobs.com/job-descriptions/it-advisory</w:t>
        </w:r>
      </w:hyperlink>
    </w:p>
    <w:p>
      <w:pPr>
        <w:pStyle w:val="Heading1"/>
      </w:pPr>
      <w:bookmarkStart w:id="21" w:name="example-of-it-advisory-job-description"/>
      <w:r>
        <w:t xml:space="preserve">Example of IT Advisory Job Description</w:t>
      </w:r>
      <w:bookmarkEnd w:id="21"/>
    </w:p>
    <w:p>
      <w:pPr>
        <w:pStyle w:val="Compact"/>
      </w:pPr>
      <w:r>
        <w:t xml:space="preserve">Our innovative and growing company is hiring for an IT advisory. If you are looking for an exciting place to work, please take a look at the list of qualifications below.</w:t>
      </w:r>
    </w:p>
    <w:p>
      <w:pPr>
        <w:pStyle w:val="Heading2"/>
      </w:pPr>
      <w:bookmarkStart w:id="22" w:name="responsibilities-for-it-advisory"/>
      <w:r>
        <w:t xml:space="preserve">Responsibilities for IT advisory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 at professional events and be a visible spokesperson as a thought leader</w:t>
      </w:r>
    </w:p>
    <w:p>
      <w:pPr>
        <w:pStyle w:val="Compact"/>
        <w:numPr>
          <w:numId w:val="1001"/>
          <w:ilvl w:val="0"/>
        </w:numPr>
      </w:pPr>
      <w:r>
        <w:t xml:space="preserve">Enhance our current IT Advisory methodology as it relates to ERP controls and data analytics training</w:t>
      </w:r>
    </w:p>
    <w:p>
      <w:pPr>
        <w:pStyle w:val="Compact"/>
        <w:numPr>
          <w:numId w:val="1001"/>
          <w:ilvl w:val="0"/>
        </w:numPr>
      </w:pPr>
      <w:r>
        <w:t xml:space="preserve">Help to maintain our multiple tools and provide related client installation support</w:t>
      </w:r>
    </w:p>
    <w:p>
      <w:pPr>
        <w:pStyle w:val="Compact"/>
        <w:numPr>
          <w:numId w:val="1001"/>
          <w:ilvl w:val="0"/>
        </w:numPr>
      </w:pPr>
      <w:r>
        <w:t xml:space="preserve">Coach staff on providing IT Advisory services, and serve clients in an hands-on capacity as needed</w:t>
      </w:r>
    </w:p>
    <w:p>
      <w:pPr>
        <w:pStyle w:val="Compact"/>
        <w:numPr>
          <w:numId w:val="1001"/>
          <w:ilvl w:val="0"/>
        </w:numPr>
      </w:pPr>
      <w:r>
        <w:t xml:space="preserve">Effectively manage overall client relationships to exceed client satisfaction related to IT Advisory</w:t>
      </w:r>
    </w:p>
    <w:p>
      <w:pPr>
        <w:pStyle w:val="Compact"/>
        <w:numPr>
          <w:numId w:val="1001"/>
          <w:ilvl w:val="0"/>
        </w:numPr>
      </w:pPr>
      <w:r>
        <w:t xml:space="preserve">Conduct business analysis with Subject Matter Experts to obtain and document data analytic requirements and business rules to implement via analytics</w:t>
      </w:r>
    </w:p>
    <w:p>
      <w:pPr>
        <w:pStyle w:val="Compact"/>
        <w:numPr>
          <w:numId w:val="1001"/>
          <w:ilvl w:val="0"/>
        </w:numPr>
      </w:pPr>
      <w:r>
        <w:t xml:space="preserve">Facilitate development of data analytic test ideas and potential approaches both individually and within a team environment</w:t>
      </w:r>
    </w:p>
    <w:p>
      <w:pPr>
        <w:pStyle w:val="Compact"/>
        <w:numPr>
          <w:numId w:val="1001"/>
          <w:ilvl w:val="0"/>
        </w:numPr>
      </w:pPr>
      <w:r>
        <w:t xml:space="preserve">Coordinate with IT or business resources to locate internal and external data for analysis, understand data, and make data requests or direct connections to databases</w:t>
      </w:r>
    </w:p>
    <w:p>
      <w:pPr>
        <w:pStyle w:val="Compact"/>
        <w:numPr>
          <w:numId w:val="1001"/>
          <w:ilvl w:val="0"/>
        </w:numPr>
      </w:pPr>
      <w:r>
        <w:t xml:space="preserve">Acquire data from primary or secondary data sources and maintain audit marts of risk and control data</w:t>
      </w:r>
    </w:p>
    <w:p>
      <w:pPr>
        <w:pStyle w:val="Compact"/>
        <w:numPr>
          <w:numId w:val="1001"/>
          <w:ilvl w:val="0"/>
        </w:numPr>
      </w:pPr>
      <w:r>
        <w:t xml:space="preserve">Develop and adhere to technical best practices for data mapping, data transformations, data joining/blending, data quality, data cleansing, and other data movement related activities</w:t>
      </w:r>
    </w:p>
    <w:p>
      <w:pPr>
        <w:pStyle w:val="Heading2"/>
      </w:pPr>
      <w:bookmarkStart w:id="23" w:name="qualifications-for-it-advisory"/>
      <w:r>
        <w:t xml:space="preserve">Qualifications for IT advisory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4 years of experience in Audit / IT Controls</w:t>
      </w:r>
    </w:p>
    <w:p>
      <w:pPr>
        <w:pStyle w:val="Compact"/>
        <w:numPr>
          <w:numId w:val="1002"/>
          <w:ilvl w:val="0"/>
        </w:numPr>
      </w:pPr>
      <w:r>
        <w:t xml:space="preserve">Certified Public Accountant (CPA) or Certified Information Systems Auditor (CISA) certification</w:t>
      </w:r>
    </w:p>
    <w:p>
      <w:pPr>
        <w:pStyle w:val="Compact"/>
        <w:numPr>
          <w:numId w:val="1002"/>
          <w:ilvl w:val="0"/>
        </w:numPr>
      </w:pPr>
      <w:r>
        <w:t xml:space="preserve">5 years of experience in Auditing and Control Evaluation</w:t>
      </w:r>
    </w:p>
    <w:p>
      <w:pPr>
        <w:pStyle w:val="Compact"/>
        <w:numPr>
          <w:numId w:val="1002"/>
          <w:ilvl w:val="0"/>
        </w:numPr>
      </w:pPr>
      <w:r>
        <w:t xml:space="preserve">2 years of experience of people management experience</w:t>
      </w:r>
    </w:p>
    <w:p>
      <w:pPr>
        <w:pStyle w:val="Compact"/>
        <w:numPr>
          <w:numId w:val="1002"/>
          <w:ilvl w:val="0"/>
        </w:numPr>
      </w:pPr>
      <w:r>
        <w:t xml:space="preserve">5 years of experience in SOX controls</w:t>
      </w:r>
    </w:p>
    <w:p>
      <w:pPr>
        <w:pStyle w:val="Compact"/>
        <w:numPr>
          <w:numId w:val="1002"/>
          <w:ilvl w:val="0"/>
        </w:numPr>
      </w:pPr>
      <w:r>
        <w:t xml:space="preserve">Approximately 35% travel in the Southeast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advis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advis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2021-10-28T18:34:31Z</dcterms:created>
  <dcterms:modified xsi:type="dcterms:W3CDTF">2021-10-28T18:34:31Z</dcterms:modified>
</cp:coreProperties>
</file>