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https://www.velvetjobs.com/job-descriptions/it-advisory</w:t>
        </w:r>
      </w:hyperlink>
    </w:p>
    <w:p>
      <w:pPr>
        <w:pStyle w:val="Heading1"/>
      </w:pPr>
      <w:bookmarkStart w:id="21" w:name="example-of-it-advisory-job-description"/>
      <w:r>
        <w:t xml:space="preserve">Example of IT Advisory Job Description</w:t>
      </w:r>
      <w:bookmarkEnd w:id="21"/>
    </w:p>
    <w:p>
      <w:pPr>
        <w:pStyle w:val="Compact"/>
      </w:pPr>
      <w:r>
        <w:t xml:space="preserve">Our company is looking for an IT advisory. To join our growing team, please review the list of responsibilities and qualifications.</w:t>
      </w:r>
    </w:p>
    <w:p>
      <w:pPr>
        <w:pStyle w:val="Heading2"/>
      </w:pPr>
      <w:bookmarkStart w:id="22" w:name="responsibilities-for-it-advisory"/>
      <w:r>
        <w:t xml:space="preserve">Responsibilities for IT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Gain a comprehensive understanding of client operations and related technology</w:t>
      </w:r>
    </w:p>
    <w:p>
      <w:pPr>
        <w:pStyle w:val="Compact"/>
        <w:numPr>
          <w:numId w:val="1001"/>
          <w:ilvl w:val="0"/>
        </w:numPr>
      </w:pPr>
      <w:r>
        <w:t xml:space="preserve">Apply current knowledge of IT trends and system processes to identify security and risk management issues, other opportunities for overall process improvement</w:t>
      </w:r>
    </w:p>
    <w:p>
      <w:pPr>
        <w:pStyle w:val="Compact"/>
        <w:numPr>
          <w:numId w:val="1001"/>
          <w:ilvl w:val="0"/>
        </w:numPr>
      </w:pPr>
      <w:r>
        <w:t xml:space="preserve">A genuine commitment and investment in you</w:t>
      </w:r>
    </w:p>
    <w:p>
      <w:pPr>
        <w:pStyle w:val="Compact"/>
        <w:numPr>
          <w:numId w:val="1001"/>
          <w:ilvl w:val="0"/>
        </w:numPr>
      </w:pPr>
      <w:r>
        <w:t xml:space="preserve">Lead and manage IT related projects regarding with main focus on the financial sector</w:t>
      </w:r>
    </w:p>
    <w:p>
      <w:pPr>
        <w:pStyle w:val="Compact"/>
        <w:numPr>
          <w:numId w:val="1001"/>
          <w:ilvl w:val="0"/>
        </w:numPr>
      </w:pPr>
      <w:r>
        <w:t xml:space="preserve">Manage a project team of 2-4 consultants and client’s team</w:t>
      </w:r>
    </w:p>
    <w:p>
      <w:pPr>
        <w:pStyle w:val="Compact"/>
        <w:numPr>
          <w:numId w:val="1001"/>
          <w:ilvl w:val="0"/>
        </w:numPr>
      </w:pPr>
      <w:r>
        <w:t xml:space="preserve">Managing a portfolio of client engagements to ensure quality deliverables are provided at all times and client relationships are maintained and grown</w:t>
      </w:r>
    </w:p>
    <w:p>
      <w:pPr>
        <w:pStyle w:val="Compact"/>
        <w:numPr>
          <w:numId w:val="1001"/>
          <w:ilvl w:val="0"/>
        </w:numPr>
      </w:pPr>
      <w:r>
        <w:t xml:space="preserve">Managing and developing a team of staff to support engagement outcomes and their career development</w:t>
      </w:r>
    </w:p>
    <w:p>
      <w:pPr>
        <w:pStyle w:val="Compact"/>
        <w:numPr>
          <w:numId w:val="1001"/>
          <w:ilvl w:val="0"/>
        </w:numPr>
      </w:pPr>
      <w:r>
        <w:t xml:space="preserve">Building professional networks both within the firm and across the financial services industry</w:t>
      </w:r>
    </w:p>
    <w:p>
      <w:pPr>
        <w:pStyle w:val="Compact"/>
        <w:numPr>
          <w:numId w:val="1001"/>
          <w:ilvl w:val="0"/>
        </w:numPr>
      </w:pPr>
      <w:r>
        <w:t xml:space="preserve">Engagement administration including budgeting, scheduling staff, and billing</w:t>
      </w:r>
    </w:p>
    <w:p>
      <w:pPr>
        <w:pStyle w:val="Compact"/>
        <w:numPr>
          <w:numId w:val="1001"/>
          <w:ilvl w:val="0"/>
        </w:numPr>
      </w:pPr>
      <w:r>
        <w:t xml:space="preserve">Identify and target additional sales opportunities within clients</w:t>
      </w:r>
    </w:p>
    <w:p>
      <w:pPr>
        <w:pStyle w:val="Heading2"/>
      </w:pPr>
      <w:bookmarkStart w:id="23" w:name="qualifications-for-it-advisory"/>
      <w:r>
        <w:t xml:space="preserve">Qualifications for IT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five years of overall direct IT audit experience performing hands-on information security risk assessments, and vulnerability assessments through the incorporation of automated scanning and audit tools</w:t>
      </w:r>
    </w:p>
    <w:p>
      <w:pPr>
        <w:pStyle w:val="Compact"/>
        <w:numPr>
          <w:numId w:val="1002"/>
          <w:ilvl w:val="0"/>
        </w:numPr>
      </w:pPr>
      <w:r>
        <w:t xml:space="preserve">At least five years of experience performing IT General Controls, Application Controls, and security audits</w:t>
      </w:r>
    </w:p>
    <w:p>
      <w:pPr>
        <w:pStyle w:val="Compact"/>
        <w:numPr>
          <w:numId w:val="1002"/>
          <w:ilvl w:val="0"/>
        </w:numPr>
      </w:pPr>
      <w:r>
        <w:t xml:space="preserve">Outstanding oral and written communication skills a must</w:t>
      </w:r>
    </w:p>
    <w:p>
      <w:pPr>
        <w:pStyle w:val="Compact"/>
        <w:numPr>
          <w:numId w:val="1002"/>
          <w:ilvl w:val="0"/>
        </w:numPr>
      </w:pPr>
      <w:r>
        <w:t xml:space="preserve">The ability to work well within a team oriented environment and independently</w:t>
      </w:r>
    </w:p>
    <w:p>
      <w:pPr>
        <w:pStyle w:val="Compact"/>
        <w:numPr>
          <w:numId w:val="1002"/>
          <w:ilvl w:val="0"/>
        </w:numPr>
      </w:pPr>
      <w:r>
        <w:t xml:space="preserve">Minimum of three years of IT audit experience performing hands-on information security risk assessments, vulnerability assessments through the incorporation of automated scanning and audit tools, performing IT General Controls, Application Controls and security audits</w:t>
      </w:r>
    </w:p>
    <w:p>
      <w:pPr>
        <w:pStyle w:val="Compact"/>
        <w:numPr>
          <w:numId w:val="1002"/>
          <w:ilvl w:val="0"/>
        </w:numPr>
      </w:pPr>
      <w:r>
        <w:t xml:space="preserve">CISA, CISM, CISSP, QSA, ASV or equivalent certification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2021-10-28T12:54:19Z</dcterms:created>
  <dcterms:modified xsi:type="dcterms:W3CDTF">2021-10-28T12:54:19Z</dcterms:modified>
</cp:coreProperties>
</file>