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https://www.velvetjobs.com/job-descriptions/ip-network-engineer</w:t>
        </w:r>
      </w:hyperlink>
    </w:p>
    <w:p>
      <w:pPr>
        <w:pStyle w:val="Heading1"/>
      </w:pPr>
      <w:bookmarkStart w:id="21" w:name="example-of-ip-network-engineer-job-description"/>
      <w:r>
        <w:t xml:space="preserve">Example of IP Network Engineer Job Description</w:t>
      </w:r>
      <w:bookmarkEnd w:id="21"/>
    </w:p>
    <w:p>
      <w:pPr>
        <w:pStyle w:val="Compact"/>
      </w:pPr>
      <w:r>
        <w:t xml:space="preserve">Our innovative and growing company is looking for an IP network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p-network-engineer"/>
      <w:r>
        <w:t xml:space="preserve">Responsibilities for IP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network management tools such as Orion, Cisco Prime, LogRythm, Alcatel SAM, Cisco ACS</w:t>
      </w:r>
    </w:p>
    <w:p>
      <w:pPr>
        <w:pStyle w:val="Compact"/>
        <w:numPr>
          <w:numId w:val="1001"/>
          <w:ilvl w:val="0"/>
        </w:numPr>
      </w:pPr>
      <w:r>
        <w:t xml:space="preserve">Implements approved methods of procedure</w:t>
      </w:r>
    </w:p>
    <w:p>
      <w:pPr>
        <w:pStyle w:val="Compact"/>
        <w:numPr>
          <w:numId w:val="1001"/>
          <w:ilvl w:val="0"/>
        </w:numPr>
      </w:pPr>
      <w:r>
        <w:t xml:space="preserve">Works on projects/systems/issues of low to medium complexity surrounding network planning, configuration and optimization</w:t>
      </w:r>
    </w:p>
    <w:p>
      <w:pPr>
        <w:pStyle w:val="Compact"/>
        <w:numPr>
          <w:numId w:val="1001"/>
          <w:ilvl w:val="0"/>
        </w:numPr>
      </w:pPr>
      <w:r>
        <w:t xml:space="preserve">Provides tier support across organizations, including on-call</w:t>
      </w:r>
    </w:p>
    <w:p>
      <w:pPr>
        <w:pStyle w:val="Compact"/>
        <w:numPr>
          <w:numId w:val="1001"/>
          <w:ilvl w:val="0"/>
        </w:numPr>
      </w:pPr>
      <w:r>
        <w:t xml:space="preserve">Complete updates to LAB Visio network architecture diagrams, including OTN ASN</w:t>
      </w:r>
    </w:p>
    <w:p>
      <w:pPr>
        <w:pStyle w:val="Compact"/>
        <w:numPr>
          <w:numId w:val="1001"/>
          <w:ilvl w:val="0"/>
        </w:numPr>
      </w:pPr>
      <w:r>
        <w:t xml:space="preserve">Finish technical documentation outlining all needed duties and processes when adding a new network device to the DT infrastructure</w:t>
      </w:r>
    </w:p>
    <w:p>
      <w:pPr>
        <w:pStyle w:val="Compact"/>
        <w:numPr>
          <w:numId w:val="1001"/>
          <w:ilvl w:val="0"/>
        </w:numPr>
      </w:pPr>
      <w:r>
        <w:t xml:space="preserve">Install, configure, and maintain test environment equipment</w:t>
      </w:r>
    </w:p>
    <w:p>
      <w:pPr>
        <w:pStyle w:val="Compact"/>
        <w:numPr>
          <w:numId w:val="1001"/>
          <w:ilvl w:val="0"/>
        </w:numPr>
      </w:pPr>
      <w:r>
        <w:t xml:space="preserve">Configure and rework Radius, AAA, DSN, VTY Access list, on all network equipment</w:t>
      </w:r>
    </w:p>
    <w:p>
      <w:pPr>
        <w:pStyle w:val="Compact"/>
        <w:numPr>
          <w:numId w:val="1001"/>
          <w:ilvl w:val="0"/>
        </w:numPr>
      </w:pPr>
      <w:r>
        <w:t xml:space="preserve">Ability to engage with vendors to resolve equipment issues and identify future needs</w:t>
      </w:r>
    </w:p>
    <w:p>
      <w:pPr>
        <w:pStyle w:val="Compact"/>
        <w:numPr>
          <w:numId w:val="1001"/>
          <w:ilvl w:val="0"/>
        </w:numPr>
      </w:pPr>
      <w:r>
        <w:t xml:space="preserve">Provide a Bill of Material for equipment required to meet future requirements</w:t>
      </w:r>
    </w:p>
    <w:p>
      <w:pPr>
        <w:pStyle w:val="Heading2"/>
      </w:pPr>
      <w:bookmarkStart w:id="23" w:name="qualifications-for-ip-network-engineer"/>
      <w:r>
        <w:t xml:space="preserve">Qualifications for IP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and above, Ph.D preferred</w:t>
      </w:r>
    </w:p>
    <w:p>
      <w:pPr>
        <w:pStyle w:val="Compact"/>
        <w:numPr>
          <w:numId w:val="1002"/>
          <w:ilvl w:val="0"/>
        </w:numPr>
      </w:pPr>
      <w:r>
        <w:t xml:space="preserve">A Bachelor’s Degree in Electrical Engineering, Computer Science, or related field is highly recommended but not mandatory</w:t>
      </w:r>
    </w:p>
    <w:p>
      <w:pPr>
        <w:pStyle w:val="Compact"/>
        <w:numPr>
          <w:numId w:val="1002"/>
          <w:ilvl w:val="0"/>
        </w:numPr>
      </w:pPr>
      <w:r>
        <w:t xml:space="preserve">Proficient at troubleshooting L2/L3 issues</w:t>
      </w:r>
    </w:p>
    <w:p>
      <w:pPr>
        <w:pStyle w:val="Compact"/>
        <w:numPr>
          <w:numId w:val="1002"/>
          <w:ilvl w:val="0"/>
        </w:numPr>
      </w:pPr>
      <w:r>
        <w:t xml:space="preserve">The role holder would be required to provide the Tier 2 engineering team with assistance when high level technical diagnostics are required</w:t>
      </w:r>
    </w:p>
    <w:p>
      <w:pPr>
        <w:pStyle w:val="Compact"/>
        <w:numPr>
          <w:numId w:val="1002"/>
          <w:ilvl w:val="0"/>
        </w:numPr>
      </w:pPr>
      <w:r>
        <w:t xml:space="preserve">Provide expert level knowledge in Videoconferencing and Telepresence infrastructure, applications and technology</w:t>
      </w:r>
    </w:p>
    <w:p>
      <w:pPr>
        <w:pStyle w:val="Compact"/>
        <w:numPr>
          <w:numId w:val="1002"/>
          <w:ilvl w:val="0"/>
        </w:numPr>
      </w:pPr>
      <w:r>
        <w:t xml:space="preserve">Execute technical maintenance and troubleshooting of Unified Communications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p-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p-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2021-10-28T18:32:52Z</dcterms:created>
  <dcterms:modified xsi:type="dcterms:W3CDTF">2021-10-28T18:32:52Z</dcterms:modified>
</cp:coreProperties>
</file>