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https://www.velvetjobs.com/job-descriptions/investor-relations</w:t>
        </w:r>
      </w:hyperlink>
    </w:p>
    <w:p>
      <w:pPr>
        <w:pStyle w:val="Heading1"/>
      </w:pPr>
      <w:bookmarkStart w:id="21" w:name="example-of-investor-relations-job-description"/>
      <w:r>
        <w:t xml:space="preserve">Example of Investor Relations Job Description</w:t>
      </w:r>
      <w:bookmarkEnd w:id="21"/>
    </w:p>
    <w:p>
      <w:pPr>
        <w:pStyle w:val="Compact"/>
      </w:pPr>
      <w:r>
        <w:t xml:space="preserve">Our innovative and growing company is hiring for an investor relations.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vestor-relations"/>
      <w:r>
        <w:t xml:space="preserve">Responsibilities for investor relations</w:t>
      </w:r>
      <w:bookmarkEnd w:id="22"/>
    </w:p>
    <w:p>
      <w:pPr>
        <w:pStyle w:val="Compact"/>
        <w:numPr>
          <w:numId w:val="1001"/>
          <w:ilvl w:val="0"/>
        </w:numPr>
      </w:pPr>
      <w:r>
        <w:t xml:space="preserve">Assist in yearly K-1 distributions</w:t>
      </w:r>
    </w:p>
    <w:p>
      <w:pPr>
        <w:pStyle w:val="Compact"/>
        <w:numPr>
          <w:numId w:val="1001"/>
          <w:ilvl w:val="0"/>
        </w:numPr>
      </w:pPr>
      <w:r>
        <w:t xml:space="preserve">Prepare investor liquidity report monthly for Senior Management</w:t>
      </w:r>
    </w:p>
    <w:p>
      <w:pPr>
        <w:pStyle w:val="Compact"/>
        <w:numPr>
          <w:numId w:val="1001"/>
          <w:ilvl w:val="0"/>
        </w:numPr>
      </w:pPr>
      <w:r>
        <w:t xml:space="preserve">Review firm’s DDQ quarterly and assist with preparation of RFPs for prospective investors</w:t>
      </w:r>
    </w:p>
    <w:p>
      <w:pPr>
        <w:pStyle w:val="Compact"/>
        <w:numPr>
          <w:numId w:val="1001"/>
          <w:ilvl w:val="0"/>
        </w:numPr>
      </w:pPr>
      <w:r>
        <w:t xml:space="preserve">Lead operational due diligence meetings with investors</w:t>
      </w:r>
    </w:p>
    <w:p>
      <w:pPr>
        <w:pStyle w:val="Compact"/>
        <w:numPr>
          <w:numId w:val="1001"/>
          <w:ilvl w:val="0"/>
        </w:numPr>
      </w:pPr>
      <w:r>
        <w:t xml:space="preserve">Prepare reports for semi-annual BOD meetings</w:t>
      </w:r>
    </w:p>
    <w:p>
      <w:pPr>
        <w:pStyle w:val="Compact"/>
        <w:numPr>
          <w:numId w:val="1001"/>
          <w:ilvl w:val="0"/>
        </w:numPr>
      </w:pPr>
      <w:r>
        <w:t xml:space="preserve">Responding to RFPs, RFIs and separate account proposal requests, including initial review, information seeking, writing, editing, managing deadlines and delivery of final proposal</w:t>
      </w:r>
    </w:p>
    <w:p>
      <w:pPr>
        <w:pStyle w:val="Compact"/>
        <w:numPr>
          <w:numId w:val="1001"/>
          <w:ilvl w:val="0"/>
        </w:numPr>
      </w:pPr>
      <w:r>
        <w:t xml:space="preserve">Creating, updating and distributing marketing materials, including strategy specific marketing presentations and white papers, client-specific update presentations and other creative marketing projects</w:t>
      </w:r>
    </w:p>
    <w:p>
      <w:pPr>
        <w:pStyle w:val="Compact"/>
        <w:numPr>
          <w:numId w:val="1001"/>
          <w:ilvl w:val="0"/>
        </w:numPr>
      </w:pPr>
      <w:r>
        <w:t xml:space="preserve">Updating consultant and industry databases</w:t>
      </w:r>
    </w:p>
    <w:p>
      <w:pPr>
        <w:pStyle w:val="Compact"/>
        <w:numPr>
          <w:numId w:val="1001"/>
          <w:ilvl w:val="0"/>
        </w:numPr>
      </w:pPr>
      <w:r>
        <w:t xml:space="preserve">Responding to investor and consultant due diligence questionnaires</w:t>
      </w:r>
    </w:p>
    <w:p>
      <w:pPr>
        <w:pStyle w:val="Compact"/>
        <w:numPr>
          <w:numId w:val="1001"/>
          <w:ilvl w:val="0"/>
        </w:numPr>
      </w:pPr>
      <w:r>
        <w:t xml:space="preserve">Creating due diligence binders for new funds prior to launch</w:t>
      </w:r>
    </w:p>
    <w:p>
      <w:pPr>
        <w:pStyle w:val="Heading2"/>
      </w:pPr>
      <w:bookmarkStart w:id="23" w:name="qualifications-for-investor-relations"/>
      <w:r>
        <w:t xml:space="preserve">Qualifications for investor relations</w:t>
      </w:r>
      <w:bookmarkEnd w:id="23"/>
    </w:p>
    <w:p>
      <w:pPr>
        <w:pStyle w:val="Compact"/>
        <w:numPr>
          <w:numId w:val="1002"/>
          <w:ilvl w:val="0"/>
        </w:numPr>
      </w:pPr>
      <w:r>
        <w:t xml:space="preserve">Detail-oriented, drive for results, ability to work independently and contribute to a team</w:t>
      </w:r>
    </w:p>
    <w:p>
      <w:pPr>
        <w:pStyle w:val="Compact"/>
        <w:numPr>
          <w:numId w:val="1002"/>
          <w:ilvl w:val="0"/>
        </w:numPr>
      </w:pPr>
      <w:r>
        <w:t xml:space="preserve">Strong analytical and mathematical skills are a must excellent written and verbal communication skills</w:t>
      </w:r>
    </w:p>
    <w:p>
      <w:pPr>
        <w:pStyle w:val="Compact"/>
        <w:numPr>
          <w:numId w:val="1002"/>
          <w:ilvl w:val="0"/>
        </w:numPr>
      </w:pPr>
      <w:r>
        <w:t xml:space="preserve">BS or BA in a business-related field preferred</w:t>
      </w:r>
    </w:p>
    <w:p>
      <w:pPr>
        <w:pStyle w:val="Compact"/>
        <w:numPr>
          <w:numId w:val="1002"/>
          <w:ilvl w:val="0"/>
        </w:numPr>
      </w:pPr>
      <w:r>
        <w:t xml:space="preserve">Forecast quarterly and yearly earnings using detailed investment, liquidity, capital and expense</w:t>
      </w:r>
    </w:p>
    <w:p>
      <w:pPr>
        <w:pStyle w:val="Compact"/>
        <w:numPr>
          <w:numId w:val="1002"/>
          <w:ilvl w:val="0"/>
        </w:numPr>
      </w:pPr>
      <w:r>
        <w:t xml:space="preserve">Analyze and report on key performance indicators and financial and operational metrics</w:t>
      </w:r>
    </w:p>
    <w:p>
      <w:pPr>
        <w:pStyle w:val="Compact"/>
        <w:numPr>
          <w:numId w:val="1002"/>
          <w:ilvl w:val="0"/>
        </w:numPr>
      </w:pPr>
      <w:r>
        <w:t xml:space="preserve">Reviewing and editing quarterly letters and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or-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or-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2021-10-28T13:16:29Z</dcterms:created>
  <dcterms:modified xsi:type="dcterms:W3CDTF">2021-10-28T13:16:29Z</dcterms:modified>
</cp:coreProperties>
</file>