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w:t>
        </w:r>
      </w:hyperlink>
    </w:p>
    <w:p>
      <w:pPr>
        <w:pStyle w:val="Heading1"/>
      </w:pPr>
      <w:bookmarkStart w:id="21" w:name="example-of-investment-job-description"/>
      <w:r>
        <w:t xml:space="preserve">Example of Investment Job Description</w:t>
      </w:r>
      <w:bookmarkEnd w:id="21"/>
    </w:p>
    <w:p>
      <w:pPr>
        <w:pStyle w:val="Compact"/>
      </w:pPr>
      <w:r>
        <w:t xml:space="preserve">Our innovative and growing company is searching for experienced candidates for the position of investment.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ment"/>
      <w:r>
        <w:t xml:space="preserve">Responsibilities for investment</w:t>
      </w:r>
      <w:bookmarkEnd w:id="22"/>
    </w:p>
    <w:p>
      <w:pPr>
        <w:pStyle w:val="Compact"/>
        <w:numPr>
          <w:numId w:val="1001"/>
          <w:ilvl w:val="0"/>
        </w:numPr>
      </w:pPr>
      <w:r>
        <w:t xml:space="preserve">Maintain IR building and adjacent yard in orderly fashion</w:t>
      </w:r>
    </w:p>
    <w:p>
      <w:pPr>
        <w:pStyle w:val="Compact"/>
        <w:numPr>
          <w:numId w:val="1001"/>
          <w:ilvl w:val="0"/>
        </w:numPr>
      </w:pPr>
      <w:r>
        <w:t xml:space="preserve">Assist with identification of marketable items from pre-demo</w:t>
      </w:r>
    </w:p>
    <w:p>
      <w:pPr>
        <w:pStyle w:val="Compact"/>
        <w:numPr>
          <w:numId w:val="1001"/>
          <w:ilvl w:val="0"/>
        </w:numPr>
      </w:pPr>
      <w:r>
        <w:t xml:space="preserve">Secure idle asset lists from Controllers, businesses, and plants</w:t>
      </w:r>
    </w:p>
    <w:p>
      <w:pPr>
        <w:pStyle w:val="Compact"/>
        <w:numPr>
          <w:numId w:val="1001"/>
          <w:ilvl w:val="0"/>
        </w:numPr>
      </w:pPr>
      <w:r>
        <w:t xml:space="preserve">Review disposition options, and develop disposition strategy</w:t>
      </w:r>
    </w:p>
    <w:p>
      <w:pPr>
        <w:pStyle w:val="Compact"/>
        <w:numPr>
          <w:numId w:val="1001"/>
          <w:ilvl w:val="0"/>
        </w:numPr>
      </w:pPr>
      <w:r>
        <w:t xml:space="preserve">Secure DOA 004/015 for marketing cap/exp items</w:t>
      </w:r>
    </w:p>
    <w:p>
      <w:pPr>
        <w:pStyle w:val="Compact"/>
        <w:numPr>
          <w:numId w:val="1001"/>
          <w:ilvl w:val="0"/>
        </w:numPr>
      </w:pPr>
      <w:r>
        <w:t xml:space="preserve">Locate equipment records, and obtain EH&amp;S approval on cleanliness</w:t>
      </w:r>
    </w:p>
    <w:p>
      <w:pPr>
        <w:pStyle w:val="Compact"/>
        <w:numPr>
          <w:numId w:val="1001"/>
          <w:ilvl w:val="0"/>
        </w:numPr>
      </w:pPr>
      <w:r>
        <w:t xml:space="preserve">Catalogue surplus items for upload and marketing in Internet website</w:t>
      </w:r>
    </w:p>
    <w:p>
      <w:pPr>
        <w:pStyle w:val="Compact"/>
        <w:numPr>
          <w:numId w:val="1001"/>
          <w:ilvl w:val="0"/>
        </w:numPr>
      </w:pPr>
      <w:r>
        <w:t xml:space="preserve">Coordinate buyer visit(s) to inspect marketed items</w:t>
      </w:r>
    </w:p>
    <w:p>
      <w:pPr>
        <w:pStyle w:val="Compact"/>
        <w:numPr>
          <w:numId w:val="1001"/>
          <w:ilvl w:val="0"/>
        </w:numPr>
      </w:pPr>
      <w:r>
        <w:t xml:space="preserve">Negotiate highest bid for surplus items</w:t>
      </w:r>
    </w:p>
    <w:p>
      <w:pPr>
        <w:pStyle w:val="Compact"/>
        <w:numPr>
          <w:numId w:val="1001"/>
          <w:ilvl w:val="0"/>
        </w:numPr>
      </w:pPr>
      <w:r>
        <w:t xml:space="preserve">Request Sales Agreement and Misc Invoice</w:t>
      </w:r>
    </w:p>
    <w:p>
      <w:pPr>
        <w:pStyle w:val="Heading2"/>
      </w:pPr>
      <w:bookmarkStart w:id="23" w:name="qualifications-for-investment"/>
      <w:r>
        <w:t xml:space="preserve">Qualifications for investment</w:t>
      </w:r>
      <w:bookmarkEnd w:id="23"/>
    </w:p>
    <w:p>
      <w:pPr>
        <w:pStyle w:val="Compact"/>
        <w:numPr>
          <w:numId w:val="1002"/>
          <w:ilvl w:val="0"/>
        </w:numPr>
      </w:pPr>
      <w:r>
        <w:t xml:space="preserve">Up to two years post-qualified experience</w:t>
      </w:r>
    </w:p>
    <w:p>
      <w:pPr>
        <w:pStyle w:val="Compact"/>
        <w:numPr>
          <w:numId w:val="1002"/>
          <w:ilvl w:val="0"/>
        </w:numPr>
      </w:pPr>
      <w:r>
        <w:t xml:space="preserve">Minimum 1 year experience in Wealth Management and someone who enjoys stock trading</w:t>
      </w:r>
    </w:p>
    <w:p>
      <w:pPr>
        <w:pStyle w:val="Compact"/>
        <w:numPr>
          <w:numId w:val="1002"/>
          <w:ilvl w:val="0"/>
        </w:numPr>
      </w:pPr>
      <w:r>
        <w:t xml:space="preserve">Fits well in a family team environment</w:t>
      </w:r>
    </w:p>
    <w:p>
      <w:pPr>
        <w:pStyle w:val="Compact"/>
        <w:numPr>
          <w:numId w:val="1002"/>
          <w:ilvl w:val="0"/>
        </w:numPr>
      </w:pPr>
      <w:r>
        <w:t xml:space="preserve">Active Finra Series 7, 66 (or 63/65), California Life, Health, &amp; Ethics not required but will be required in the future</w:t>
      </w:r>
    </w:p>
    <w:p>
      <w:pPr>
        <w:pStyle w:val="Compact"/>
        <w:numPr>
          <w:numId w:val="1002"/>
          <w:ilvl w:val="0"/>
        </w:numPr>
      </w:pPr>
      <w:r>
        <w:t xml:space="preserve">Candidates must have current eligibilty to work in Malaysia</w:t>
      </w:r>
    </w:p>
    <w:p>
      <w:pPr>
        <w:pStyle w:val="Compact"/>
        <w:numPr>
          <w:numId w:val="1002"/>
          <w:ilvl w:val="0"/>
        </w:numPr>
      </w:pPr>
      <w:r>
        <w:t xml:space="preserve">Significant d emonstrated credit research skills with investment management/portfolio construction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2021-10-28T18:36:59Z</dcterms:created>
  <dcterms:modified xsi:type="dcterms:W3CDTF">2021-10-28T18:36:59Z</dcterms:modified>
</cp:coreProperties>
</file>