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https://www.velvetjobs.com/job-descriptions/investment-banking-division</w:t>
        </w:r>
      </w:hyperlink>
    </w:p>
    <w:p>
      <w:pPr>
        <w:pStyle w:val="Heading1"/>
      </w:pPr>
      <w:bookmarkStart w:id="21" w:name="example-of-investment-banking-division-job-description"/>
      <w:r>
        <w:t xml:space="preserve">Example of Investment Banking Division Job Description</w:t>
      </w:r>
      <w:bookmarkEnd w:id="21"/>
    </w:p>
    <w:p>
      <w:pPr>
        <w:pStyle w:val="Compact"/>
      </w:pPr>
      <w:r>
        <w:t xml:space="preserve">Our growing company is searching for experienced candidates for the position of investment banking division.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banking-division"/>
      <w:r>
        <w:t xml:space="preserve">Responsibilities for investment banking division</w:t>
      </w:r>
      <w:bookmarkEnd w:id="22"/>
    </w:p>
    <w:p>
      <w:pPr>
        <w:pStyle w:val="Compact"/>
        <w:numPr>
          <w:numId w:val="1001"/>
          <w:ilvl w:val="0"/>
        </w:numPr>
      </w:pPr>
      <w:r>
        <w:t xml:space="preserve">Professionally and confidently managing client communications in bankers? absence</w:t>
      </w:r>
    </w:p>
    <w:p>
      <w:pPr>
        <w:pStyle w:val="Compact"/>
        <w:numPr>
          <w:numId w:val="1001"/>
          <w:ilvl w:val="0"/>
        </w:numPr>
      </w:pPr>
      <w:r>
        <w:t xml:space="preserve">Provide secretarial and administrative support to the IBD team in Australia, as well direct support to Managing Directors</w:t>
      </w:r>
    </w:p>
    <w:p>
      <w:pPr>
        <w:pStyle w:val="Compact"/>
        <w:numPr>
          <w:numId w:val="1001"/>
          <w:ilvl w:val="0"/>
        </w:numPr>
      </w:pPr>
      <w:r>
        <w:t xml:space="preserve">Analyze and resolve office administrative and procedural issues, including sensitive human resources issues Manage all aspects of the administrative and office management functions</w:t>
      </w:r>
    </w:p>
    <w:p>
      <w:pPr>
        <w:pStyle w:val="Compact"/>
        <w:numPr>
          <w:numId w:val="1001"/>
          <w:ilvl w:val="0"/>
        </w:numPr>
      </w:pPr>
      <w:r>
        <w:t xml:space="preserve">Manage secretarial staff by allocating duties, training, and mentoring</w:t>
      </w:r>
    </w:p>
    <w:p>
      <w:pPr>
        <w:pStyle w:val="Compact"/>
        <w:numPr>
          <w:numId w:val="1001"/>
          <w:ilvl w:val="0"/>
        </w:numPr>
      </w:pPr>
      <w:r>
        <w:t xml:space="preserve">Manage the provision of IT, business information, word processing, printing and translation services to the department</w:t>
      </w:r>
    </w:p>
    <w:p>
      <w:pPr>
        <w:pStyle w:val="Compact"/>
        <w:numPr>
          <w:numId w:val="1001"/>
          <w:ilvl w:val="0"/>
        </w:numPr>
      </w:pPr>
      <w:r>
        <w:t xml:space="preserve">Coordinate the division’s administrative relationships with external and internal service providers</w:t>
      </w:r>
    </w:p>
    <w:p>
      <w:pPr>
        <w:pStyle w:val="Compact"/>
        <w:numPr>
          <w:numId w:val="1001"/>
          <w:ilvl w:val="0"/>
        </w:numPr>
      </w:pPr>
      <w:r>
        <w:t xml:space="preserve">Take on projects and manage and execute them from start to finish</w:t>
      </w:r>
    </w:p>
    <w:p>
      <w:pPr>
        <w:pStyle w:val="Compact"/>
        <w:numPr>
          <w:numId w:val="1001"/>
          <w:ilvl w:val="0"/>
        </w:numPr>
      </w:pPr>
      <w:r>
        <w:t xml:space="preserve">Plan and execute client and internal events</w:t>
      </w:r>
    </w:p>
    <w:p>
      <w:pPr>
        <w:pStyle w:val="Compact"/>
        <w:numPr>
          <w:numId w:val="1001"/>
          <w:ilvl w:val="0"/>
        </w:numPr>
      </w:pPr>
      <w:r>
        <w:t xml:space="preserve">Coordinate office activities and schedules</w:t>
      </w:r>
    </w:p>
    <w:p>
      <w:pPr>
        <w:pStyle w:val="Compact"/>
        <w:numPr>
          <w:numId w:val="1001"/>
          <w:ilvl w:val="0"/>
        </w:numPr>
      </w:pPr>
      <w:r>
        <w:t xml:space="preserve">Ensure office services are provided to the division within necessary standards</w:t>
      </w:r>
    </w:p>
    <w:p>
      <w:pPr>
        <w:pStyle w:val="Heading2"/>
      </w:pPr>
      <w:bookmarkStart w:id="23" w:name="qualifications-for-investment-banking-division"/>
      <w:r>
        <w:t xml:space="preserve">Qualifications for investment banking division</w:t>
      </w:r>
      <w:bookmarkEnd w:id="23"/>
    </w:p>
    <w:p>
      <w:pPr>
        <w:pStyle w:val="Compact"/>
        <w:numPr>
          <w:numId w:val="1002"/>
          <w:ilvl w:val="0"/>
        </w:numPr>
      </w:pPr>
      <w:r>
        <w:t xml:space="preserve">Fluency in Swedish, Norwegian or Finnish</w:t>
      </w:r>
    </w:p>
    <w:p>
      <w:pPr>
        <w:pStyle w:val="Compact"/>
        <w:numPr>
          <w:numId w:val="1002"/>
          <w:ilvl w:val="0"/>
        </w:numPr>
      </w:pPr>
      <w:r>
        <w:t xml:space="preserve">Excellent negotiation and communication skills, in addition to being able to coordinate due diligence processes and execution of transactions</w:t>
      </w:r>
    </w:p>
    <w:p>
      <w:pPr>
        <w:pStyle w:val="Compact"/>
        <w:numPr>
          <w:numId w:val="1002"/>
          <w:ilvl w:val="0"/>
        </w:numPr>
      </w:pPr>
      <w:r>
        <w:t xml:space="preserve">Communication Skills - Communicates what is relevant and important in a clear and concise manner and shares information/new ideas with others • Judgment and Problem solving - Thinks ahead, anticipates questions, plans for contingencies, finds alternative solutions and identifies clear objectives</w:t>
      </w:r>
    </w:p>
    <w:p>
      <w:pPr>
        <w:pStyle w:val="Compact"/>
        <w:numPr>
          <w:numId w:val="1002"/>
          <w:ilvl w:val="0"/>
        </w:numPr>
      </w:pPr>
      <w:r>
        <w:t xml:space="preserve">Enhance MIS functionality used by IBD CFOs and Controllers to manage end-to-end revenue flows using AngularJS and Java</w:t>
      </w:r>
    </w:p>
    <w:p>
      <w:pPr>
        <w:pStyle w:val="Compact"/>
        <w:numPr>
          <w:numId w:val="1002"/>
          <w:ilvl w:val="0"/>
        </w:numPr>
      </w:pPr>
      <w:r>
        <w:t xml:space="preserve">Enhance Expense Management application used by IBD CFOs and Operations to manage end-to-end expense management flows using AngularJS and Java</w:t>
      </w:r>
    </w:p>
    <w:p>
      <w:pPr>
        <w:pStyle w:val="Compact"/>
        <w:numPr>
          <w:numId w:val="1002"/>
          <w:ilvl w:val="0"/>
        </w:numPr>
      </w:pPr>
      <w:r>
        <w:t xml:space="preserve">Ability to use these methods in understanding business requirements and build sound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banking-divis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banking-divi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2021-10-28T18:31:44Z</dcterms:created>
  <dcterms:modified xsi:type="dcterms:W3CDTF">2021-10-28T18:31:44Z</dcterms:modified>
</cp:coreProperties>
</file>