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https://www.velvetjobs.com/job-descriptions/investment-advisory</w:t>
        </w:r>
      </w:hyperlink>
    </w:p>
    <w:p>
      <w:pPr>
        <w:pStyle w:val="Heading1"/>
      </w:pPr>
      <w:bookmarkStart w:id="21" w:name="example-of-investment-advisory-job-description"/>
      <w:r>
        <w:t xml:space="preserve">Example of Investment Advisory Job Description</w:t>
      </w:r>
      <w:bookmarkEnd w:id="21"/>
    </w:p>
    <w:p>
      <w:pPr>
        <w:pStyle w:val="Compact"/>
      </w:pPr>
      <w:r>
        <w:t xml:space="preserve">Our company is looking to fill the role of investment advisory.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vestment-advisory"/>
      <w:r>
        <w:t xml:space="preserve">Responsibilities for investment advisory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awareness of trends in managed accounts, mutual funds, ETFs and SMAs</w:t>
      </w:r>
    </w:p>
    <w:p>
      <w:pPr>
        <w:pStyle w:val="Compact"/>
        <w:numPr>
          <w:numId w:val="1001"/>
          <w:ilvl w:val="0"/>
        </w:numPr>
      </w:pPr>
      <w:r>
        <w:t xml:space="preserve">Analyzing alternative publications for thought leadership initiatives, marketing trends, and industry white papers</w:t>
      </w:r>
    </w:p>
    <w:p>
      <w:pPr>
        <w:pStyle w:val="Compact"/>
        <w:numPr>
          <w:numId w:val="1001"/>
          <w:ilvl w:val="0"/>
        </w:numPr>
      </w:pPr>
      <w:r>
        <w:t xml:space="preserve">Responsible for the daily management and performance of an Investment Advisory Service team</w:t>
      </w:r>
    </w:p>
    <w:p>
      <w:pPr>
        <w:pStyle w:val="Compact"/>
        <w:numPr>
          <w:numId w:val="1001"/>
          <w:ilvl w:val="0"/>
        </w:numPr>
      </w:pPr>
      <w:r>
        <w:t xml:space="preserve">Ensure that phone calls and service requests are responded to in an accurate and timely manner</w:t>
      </w:r>
    </w:p>
    <w:p>
      <w:pPr>
        <w:pStyle w:val="Compact"/>
        <w:numPr>
          <w:numId w:val="1001"/>
          <w:ilvl w:val="0"/>
        </w:numPr>
      </w:pPr>
      <w:r>
        <w:t xml:space="preserve">Collaborate with Investment Advisory leaders and associates on timely events and trading issues</w:t>
      </w:r>
    </w:p>
    <w:p>
      <w:pPr>
        <w:pStyle w:val="Compact"/>
        <w:numPr>
          <w:numId w:val="1001"/>
          <w:ilvl w:val="0"/>
        </w:numPr>
      </w:pPr>
      <w:r>
        <w:t xml:space="preserve">Assist with automation projects/enhancements, including workflow analysis, project design, and implementation</w:t>
      </w:r>
    </w:p>
    <w:p>
      <w:pPr>
        <w:pStyle w:val="Compact"/>
        <w:numPr>
          <w:numId w:val="1001"/>
          <w:ilvl w:val="0"/>
        </w:numPr>
      </w:pPr>
      <w:r>
        <w:t xml:space="preserve">Help to organize and lead the planning and execution of the department business plan and corresponding goals and objectives</w:t>
      </w:r>
    </w:p>
    <w:p>
      <w:pPr>
        <w:pStyle w:val="Compact"/>
        <w:numPr>
          <w:numId w:val="1001"/>
          <w:ilvl w:val="0"/>
        </w:numPr>
      </w:pPr>
      <w:r>
        <w:t xml:space="preserve">Quickly determine the extent of a problem or concern and if required, effectively communicate directly with the client, Financial Advisor, BOA, or third party to resolve it in a timely fashion</w:t>
      </w:r>
    </w:p>
    <w:p>
      <w:pPr>
        <w:pStyle w:val="Compact"/>
        <w:numPr>
          <w:numId w:val="1001"/>
          <w:ilvl w:val="0"/>
        </w:numPr>
      </w:pPr>
      <w:r>
        <w:t xml:space="preserve">Maintain an in-depth understanding of equity and fixed income concepts</w:t>
      </w:r>
    </w:p>
    <w:p>
      <w:pPr>
        <w:pStyle w:val="Compact"/>
        <w:numPr>
          <w:numId w:val="1001"/>
          <w:ilvl w:val="0"/>
        </w:numPr>
      </w:pPr>
      <w:r>
        <w:t xml:space="preserve">Provides counsel, training and guidance to branch teams on advanced client scenarios, solutions, program suitability, features, and marketing strategies</w:t>
      </w:r>
    </w:p>
    <w:p>
      <w:pPr>
        <w:pStyle w:val="Heading2"/>
      </w:pPr>
      <w:bookmarkStart w:id="23" w:name="qualifications-for-investment-advisory"/>
      <w:r>
        <w:t xml:space="preserve">Qualifications for investment advisory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Completion of CFA program or currently enrolled</w:t>
      </w:r>
    </w:p>
    <w:p>
      <w:pPr>
        <w:pStyle w:val="Compact"/>
        <w:numPr>
          <w:numId w:val="1002"/>
          <w:ilvl w:val="0"/>
        </w:numPr>
      </w:pPr>
      <w:r>
        <w:t xml:space="preserve">The ideal candidate is thorough, does careful work and is eager to learn about credit analysis</w:t>
      </w:r>
    </w:p>
    <w:p>
      <w:pPr>
        <w:pStyle w:val="Compact"/>
        <w:numPr>
          <w:numId w:val="1002"/>
          <w:ilvl w:val="0"/>
        </w:numPr>
      </w:pPr>
      <w:r>
        <w:t xml:space="preserve">Excellent quantitative and analytical skills are a must</w:t>
      </w:r>
    </w:p>
    <w:p>
      <w:pPr>
        <w:pStyle w:val="Compact"/>
        <w:numPr>
          <w:numId w:val="1002"/>
          <w:ilvl w:val="0"/>
        </w:numPr>
      </w:pPr>
      <w:r>
        <w:t xml:space="preserve">Prior investment advisory experience</w:t>
      </w:r>
    </w:p>
    <w:p>
      <w:pPr>
        <w:pStyle w:val="Compact"/>
        <w:numPr>
          <w:numId w:val="1002"/>
          <w:ilvl w:val="0"/>
        </w:numPr>
      </w:pPr>
      <w:r>
        <w:t xml:space="preserve">Ability to collaborate and partner effectively within the team internal and external business partners</w:t>
      </w:r>
    </w:p>
    <w:p>
      <w:pPr>
        <w:pStyle w:val="Compact"/>
        <w:numPr>
          <w:numId w:val="1002"/>
          <w:ilvl w:val="0"/>
        </w:numPr>
      </w:pPr>
      <w:r>
        <w:t xml:space="preserve">Project Management capabilities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vestment-adviso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vestment-adviso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2021-10-28T13:22:57Z</dcterms:created>
  <dcterms:modified xsi:type="dcterms:W3CDTF">2021-10-28T13:22:57Z</dcterms:modified>
</cp:coreProperties>
</file>