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https://www.velvetjobs.com/job-descriptions/intervention-specialist</w:t>
        </w:r>
      </w:hyperlink>
    </w:p>
    <w:p>
      <w:pPr>
        <w:pStyle w:val="Heading1"/>
      </w:pPr>
      <w:bookmarkStart w:id="21" w:name="example-of-intervention-specialist-job-description"/>
      <w:r>
        <w:t xml:space="preserve">Example of Intervention Specialist Job Description</w:t>
      </w:r>
      <w:bookmarkEnd w:id="21"/>
    </w:p>
    <w:p>
      <w:pPr>
        <w:pStyle w:val="Compact"/>
      </w:pPr>
      <w:r>
        <w:t xml:space="preserve">Our company is growing rapidly and is hiring for an intervention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vention-specialist"/>
      <w:r>
        <w:t xml:space="preserve">Responsibilities for intervention specialist</w:t>
      </w:r>
      <w:bookmarkEnd w:id="22"/>
    </w:p>
    <w:p>
      <w:pPr>
        <w:pStyle w:val="Compact"/>
        <w:numPr>
          <w:numId w:val="1001"/>
          <w:ilvl w:val="0"/>
        </w:numPr>
      </w:pPr>
      <w:r>
        <w:t xml:space="preserve">Assist Academic Placement Services Leadership Team with the interviewing, hiring, and onboarding process for the Academic Placement Intervention Specialist team or other similar positions</w:t>
      </w:r>
    </w:p>
    <w:p>
      <w:pPr>
        <w:pStyle w:val="Compact"/>
        <w:numPr>
          <w:numId w:val="1001"/>
          <w:ilvl w:val="0"/>
        </w:numPr>
      </w:pPr>
      <w:r>
        <w:t xml:space="preserve">Track and approve personnel leave requests and timesheets in UltiPro for all Academic Placement Intervention Specialists (I/II) and Team Lead</w:t>
      </w:r>
    </w:p>
    <w:p>
      <w:pPr>
        <w:pStyle w:val="Compact"/>
        <w:numPr>
          <w:numId w:val="1001"/>
          <w:ilvl w:val="0"/>
        </w:numPr>
      </w:pPr>
      <w:r>
        <w:t xml:space="preserve">Seek out professional development opportunities, including relevant Human Resource manager trainings</w:t>
      </w:r>
    </w:p>
    <w:p>
      <w:pPr>
        <w:pStyle w:val="Compact"/>
        <w:numPr>
          <w:numId w:val="1001"/>
          <w:ilvl w:val="0"/>
        </w:numPr>
      </w:pPr>
      <w:r>
        <w:t xml:space="preserve">Support the Academic Placement Services team during peak season with daily responsibilities, when necessary</w:t>
      </w:r>
    </w:p>
    <w:p>
      <w:pPr>
        <w:pStyle w:val="Compact"/>
        <w:numPr>
          <w:numId w:val="1001"/>
          <w:ilvl w:val="0"/>
        </w:numPr>
      </w:pPr>
      <w:r>
        <w:t xml:space="preserve">Understand and be able to assist prospective families with understanding the requirements of the enrollment process</w:t>
      </w:r>
    </w:p>
    <w:p>
      <w:pPr>
        <w:pStyle w:val="Compact"/>
        <w:numPr>
          <w:numId w:val="1001"/>
          <w:ilvl w:val="0"/>
        </w:numPr>
      </w:pPr>
      <w:r>
        <w:t xml:space="preserve">Demonstrate a thorough knowledge of the specialized intervention placement process</w:t>
      </w:r>
    </w:p>
    <w:p>
      <w:pPr>
        <w:pStyle w:val="Compact"/>
        <w:numPr>
          <w:numId w:val="1001"/>
          <w:ilvl w:val="0"/>
        </w:numPr>
      </w:pPr>
      <w:r>
        <w:t xml:space="preserve">Process placement changes for enrolled students who require an adjustment to his or her schedule</w:t>
      </w:r>
    </w:p>
    <w:p>
      <w:pPr>
        <w:pStyle w:val="Compact"/>
        <w:numPr>
          <w:numId w:val="1001"/>
          <w:ilvl w:val="0"/>
        </w:numPr>
      </w:pPr>
      <w:r>
        <w:t xml:space="preserve">Other duties as assigned by the Academic Placement Services Leadership Team</w:t>
      </w:r>
    </w:p>
    <w:p>
      <w:pPr>
        <w:pStyle w:val="Compact"/>
        <w:numPr>
          <w:numId w:val="1001"/>
          <w:ilvl w:val="0"/>
        </w:numPr>
      </w:pPr>
      <w:r>
        <w:t xml:space="preserve">Complete admissions for new arrivals</w:t>
      </w:r>
    </w:p>
    <w:p>
      <w:pPr>
        <w:pStyle w:val="Compact"/>
        <w:numPr>
          <w:numId w:val="1001"/>
          <w:ilvl w:val="0"/>
        </w:numPr>
      </w:pPr>
      <w:r>
        <w:t xml:space="preserve">Prepare clients’ belongings upon discharge</w:t>
      </w:r>
    </w:p>
    <w:p>
      <w:pPr>
        <w:pStyle w:val="Heading2"/>
      </w:pPr>
      <w:bookmarkStart w:id="23" w:name="qualifications-for-intervention-specialist"/>
      <w:r>
        <w:t xml:space="preserve">Qualifications for intervention specialist</w:t>
      </w:r>
      <w:bookmarkEnd w:id="23"/>
    </w:p>
    <w:p>
      <w:pPr>
        <w:pStyle w:val="Compact"/>
        <w:numPr>
          <w:numId w:val="1002"/>
          <w:ilvl w:val="0"/>
        </w:numPr>
      </w:pPr>
      <w:r>
        <w:t xml:space="preserve">Assisting students with disabilities with achieving established goals</w:t>
      </w:r>
    </w:p>
    <w:p>
      <w:pPr>
        <w:pStyle w:val="Compact"/>
        <w:numPr>
          <w:numId w:val="1002"/>
          <w:ilvl w:val="0"/>
        </w:numPr>
      </w:pPr>
      <w:r>
        <w:t xml:space="preserve">Should have knowledge of community systems and experience in discharge planning and placement</w:t>
      </w:r>
    </w:p>
    <w:p>
      <w:pPr>
        <w:pStyle w:val="Compact"/>
        <w:numPr>
          <w:numId w:val="1002"/>
          <w:ilvl w:val="0"/>
        </w:numPr>
      </w:pPr>
      <w:r>
        <w:t xml:space="preserve">New York State Teaching Certification (required)</w:t>
      </w:r>
    </w:p>
    <w:p>
      <w:pPr>
        <w:pStyle w:val="Compact"/>
        <w:numPr>
          <w:numId w:val="1002"/>
          <w:ilvl w:val="0"/>
        </w:numPr>
      </w:pPr>
      <w:r>
        <w:t xml:space="preserve">Master’s degree from an accredited college or university in education, mathematics, literacy or related field preferred</w:t>
      </w:r>
    </w:p>
    <w:p>
      <w:pPr>
        <w:pStyle w:val="Compact"/>
        <w:numPr>
          <w:numId w:val="1002"/>
          <w:ilvl w:val="0"/>
        </w:numPr>
      </w:pPr>
      <w:r>
        <w:t xml:space="preserve">Minimum of three years of successful classroom teaching experience</w:t>
      </w:r>
    </w:p>
    <w:p>
      <w:pPr>
        <w:pStyle w:val="Compact"/>
        <w:numPr>
          <w:numId w:val="1002"/>
          <w:ilvl w:val="0"/>
        </w:numPr>
      </w:pPr>
      <w:r>
        <w:t xml:space="preserve">AA degree in Human Services or Child Development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ven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ven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2021-10-28T13:33:12Z</dcterms:created>
  <dcterms:modified xsi:type="dcterms:W3CDTF">2021-10-28T13:33:12Z</dcterms:modified>
</cp:coreProperties>
</file>