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https://www.velvetjobs.com/job-descriptions/internet-marketing-manager</w:t>
        </w:r>
      </w:hyperlink>
    </w:p>
    <w:p>
      <w:pPr>
        <w:pStyle w:val="Heading1"/>
      </w:pPr>
      <w:bookmarkStart w:id="21" w:name="example-of-internet-marketing-manager-job-description"/>
      <w:r>
        <w:t xml:space="preserve">Example of Internet Marketing Manager Job Description</w:t>
      </w:r>
      <w:bookmarkEnd w:id="21"/>
    </w:p>
    <w:p>
      <w:pPr>
        <w:pStyle w:val="Compact"/>
      </w:pPr>
      <w:r>
        <w:t xml:space="preserve">Our company is growing rapidly and is hiring for an internet marketing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internet-marketing-manager"/>
      <w:r>
        <w:t xml:space="preserve">Responsibilities for internet marketing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Partners with internal/external stakeholders to lead and execute account specific marketing activities, such as Special Packs, online merchandising and digital/social banners to support overall activation campaign</w:t>
      </w:r>
    </w:p>
    <w:p>
      <w:pPr>
        <w:pStyle w:val="Compact"/>
        <w:numPr>
          <w:numId w:val="1001"/>
          <w:ilvl w:val="0"/>
        </w:numPr>
      </w:pPr>
      <w:r>
        <w:t xml:space="preserve">Extrapolates brand insights in the creation and development of defined shopper related marketing plans for all brands</w:t>
      </w:r>
    </w:p>
    <w:p>
      <w:pPr>
        <w:pStyle w:val="Compact"/>
        <w:numPr>
          <w:numId w:val="1001"/>
          <w:ilvl w:val="0"/>
        </w:numPr>
      </w:pPr>
      <w:r>
        <w:t xml:space="preserve">Accountable for the analysis and reporting of market activation data and provides corrective action recommendations in collaboration with brand teams</w:t>
      </w:r>
    </w:p>
    <w:p>
      <w:pPr>
        <w:pStyle w:val="Compact"/>
        <w:numPr>
          <w:numId w:val="1001"/>
          <w:ilvl w:val="0"/>
        </w:numPr>
      </w:pPr>
      <w:r>
        <w:t xml:space="preserve">Act as key point of contact for marketing and sales on new product development (NPD) timing, planning, development</w:t>
      </w:r>
    </w:p>
    <w:p>
      <w:pPr>
        <w:pStyle w:val="Compact"/>
        <w:numPr>
          <w:numId w:val="1001"/>
          <w:ilvl w:val="0"/>
        </w:numPr>
      </w:pPr>
      <w:r>
        <w:t xml:space="preserve">Responsible for creating and leading demand-generation and nurture marketing plans, campaigns, and offers -- including acquisition, upsell and cross-sell programs</w:t>
      </w:r>
    </w:p>
    <w:p>
      <w:pPr>
        <w:pStyle w:val="Compact"/>
        <w:numPr>
          <w:numId w:val="1001"/>
          <w:ilvl w:val="0"/>
        </w:numPr>
      </w:pPr>
      <w:r>
        <w:t xml:space="preserve">Own the address-based and geographic targeting strategy from a CRM standpoint in collaboration with the Data Analytics, Predictive Modelling and Geospatial teams</w:t>
      </w:r>
    </w:p>
    <w:p>
      <w:pPr>
        <w:pStyle w:val="Compact"/>
        <w:numPr>
          <w:numId w:val="1001"/>
          <w:ilvl w:val="0"/>
        </w:numPr>
      </w:pPr>
      <w:r>
        <w:t xml:space="preserve">Measure marketing tactics across all address-based programs, while communicating key learnings to external stakeholders</w:t>
      </w:r>
    </w:p>
    <w:p>
      <w:pPr>
        <w:pStyle w:val="Compact"/>
        <w:numPr>
          <w:numId w:val="1001"/>
          <w:ilvl w:val="0"/>
        </w:numPr>
      </w:pPr>
      <w:r>
        <w:t xml:space="preserve">Work closely with Sales Operations, Commercial Strategy and Product to deliver strong marketing plans that deliver on address-based objectives</w:t>
      </w:r>
    </w:p>
    <w:p>
      <w:pPr>
        <w:pStyle w:val="Compact"/>
        <w:numPr>
          <w:numId w:val="1001"/>
          <w:ilvl w:val="0"/>
        </w:numPr>
      </w:pPr>
      <w:r>
        <w:t xml:space="preserve">Ensure programs are strategically aligned with the overall quarterly objectives and reinforce value proposition</w:t>
      </w:r>
    </w:p>
    <w:p>
      <w:pPr>
        <w:pStyle w:val="Compact"/>
        <w:numPr>
          <w:numId w:val="1001"/>
          <w:ilvl w:val="0"/>
        </w:numPr>
      </w:pPr>
      <w:r>
        <w:t xml:space="preserve">Help to overcome cross-functional hurdles or dependencies preventing success of marketing programs</w:t>
      </w:r>
    </w:p>
    <w:p>
      <w:pPr>
        <w:pStyle w:val="Heading2"/>
      </w:pPr>
      <w:bookmarkStart w:id="23" w:name="qualifications-for-internet-marketing-manager"/>
      <w:r>
        <w:t xml:space="preserve">Qualifications for internet marketing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developing and executing GTM and STP strategies</w:t>
      </w:r>
    </w:p>
    <w:p>
      <w:pPr>
        <w:pStyle w:val="Compact"/>
        <w:numPr>
          <w:numId w:val="1002"/>
          <w:ilvl w:val="0"/>
        </w:numPr>
      </w:pPr>
      <w:r>
        <w:t xml:space="preserve">Telecommunications, software or cloud industry experience preferred</w:t>
      </w:r>
    </w:p>
    <w:p>
      <w:pPr>
        <w:pStyle w:val="Compact"/>
        <w:numPr>
          <w:numId w:val="1002"/>
          <w:ilvl w:val="0"/>
        </w:numPr>
      </w:pPr>
      <w:r>
        <w:t xml:space="preserve">Manage the Cluster marketing budget (A&amp;P)</w:t>
      </w:r>
    </w:p>
    <w:p>
      <w:pPr>
        <w:pStyle w:val="Compact"/>
        <w:numPr>
          <w:numId w:val="1002"/>
          <w:ilvl w:val="0"/>
        </w:numPr>
      </w:pPr>
      <w:r>
        <w:t xml:space="preserve">Embed Channel marketing strategy into the local country / cluster VC community, including defining and operationalizing all collaboration points within country / cluster</w:t>
      </w:r>
    </w:p>
    <w:p>
      <w:pPr>
        <w:pStyle w:val="Compact"/>
        <w:numPr>
          <w:numId w:val="1002"/>
          <w:ilvl w:val="0"/>
        </w:numPr>
      </w:pPr>
      <w:r>
        <w:t xml:space="preserve">Develop online campaigns to maximize traffic to inContact with local online customers</w:t>
      </w:r>
    </w:p>
    <w:p>
      <w:pPr>
        <w:pStyle w:val="Compact"/>
        <w:numPr>
          <w:numId w:val="1002"/>
          <w:ilvl w:val="0"/>
        </w:numPr>
      </w:pPr>
      <w:r>
        <w:t xml:space="preserve">Participate in customers meetings with online KAMs and create working relationship directly with the marketing department of the customers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ternet-marketing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ternet-marketing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2021-10-28T18:30:34Z</dcterms:created>
  <dcterms:modified xsi:type="dcterms:W3CDTF">2021-10-28T18:30:34Z</dcterms:modified>
</cp:coreProperties>
</file>