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https://www.velvetjobs.com/job-descriptions/international-student-advisor</w:t>
        </w:r>
      </w:hyperlink>
    </w:p>
    <w:p>
      <w:pPr>
        <w:pStyle w:val="Heading1"/>
      </w:pPr>
      <w:bookmarkStart w:id="21" w:name="example-of-international-student-advisor-job-description"/>
      <w:r>
        <w:t xml:space="preserve">Example of International Student Advisor Job Description</w:t>
      </w:r>
      <w:bookmarkEnd w:id="21"/>
    </w:p>
    <w:p>
      <w:pPr>
        <w:pStyle w:val="Compact"/>
      </w:pPr>
      <w:r>
        <w:t xml:space="preserve">Our growing company is searching for experienced candidates for the position of international student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tional-student-advisor"/>
      <w:r>
        <w:t xml:space="preserve">Responsibilities for international student advisor</w:t>
      </w:r>
      <w:bookmarkEnd w:id="22"/>
    </w:p>
    <w:p>
      <w:pPr>
        <w:pStyle w:val="Compact"/>
        <w:numPr>
          <w:numId w:val="1001"/>
          <w:ilvl w:val="0"/>
        </w:numPr>
      </w:pPr>
      <w:r>
        <w:t xml:space="preserve">Facilitate document issuance and process related student requests, such as bank, Social Security, DMV letters and the like</w:t>
      </w:r>
    </w:p>
    <w:p>
      <w:pPr>
        <w:pStyle w:val="Compact"/>
        <w:numPr>
          <w:numId w:val="1001"/>
          <w:ilvl w:val="0"/>
        </w:numPr>
      </w:pPr>
      <w:r>
        <w:t xml:space="preserve">Develop and help implement programs to support international students</w:t>
      </w:r>
    </w:p>
    <w:p>
      <w:pPr>
        <w:pStyle w:val="Compact"/>
        <w:numPr>
          <w:numId w:val="1001"/>
          <w:ilvl w:val="0"/>
        </w:numPr>
      </w:pPr>
      <w:r>
        <w:t xml:space="preserve">Maintain an excellent understanding of regulations, and changes, governing the oversight of international students and scholars</w:t>
      </w:r>
    </w:p>
    <w:p>
      <w:pPr>
        <w:pStyle w:val="Compact"/>
        <w:numPr>
          <w:numId w:val="1001"/>
          <w:ilvl w:val="0"/>
        </w:numPr>
      </w:pPr>
      <w:r>
        <w:t xml:space="preserve">Advise international students and scholars on immigration, academic and non-academic issues</w:t>
      </w:r>
    </w:p>
    <w:p>
      <w:pPr>
        <w:pStyle w:val="Compact"/>
        <w:numPr>
          <w:numId w:val="1001"/>
          <w:ilvl w:val="0"/>
        </w:numPr>
      </w:pPr>
      <w:r>
        <w:t xml:space="preserve">Serve as main contact with Human Resources as International Hires Advisor – processing immigration documents, supporting the integration of international faculty into the Wheaton community</w:t>
      </w:r>
    </w:p>
    <w:p>
      <w:pPr>
        <w:pStyle w:val="Compact"/>
        <w:numPr>
          <w:numId w:val="1001"/>
          <w:ilvl w:val="0"/>
        </w:numPr>
      </w:pPr>
      <w:r>
        <w:t xml:space="preserve">Coordinate logistics such as housing, stipends, and cultural adaptation for Foreign Language Teaching Assistants</w:t>
      </w:r>
    </w:p>
    <w:p>
      <w:pPr>
        <w:pStyle w:val="Compact"/>
        <w:numPr>
          <w:numId w:val="1001"/>
          <w:ilvl w:val="0"/>
        </w:numPr>
      </w:pPr>
      <w:r>
        <w:t xml:space="preserve">Serve as one of several staff members available to serve as on-call emergency contact for international students and scholars and back-up for Center for Global Education situation protocol</w:t>
      </w:r>
    </w:p>
    <w:p>
      <w:pPr>
        <w:pStyle w:val="Compact"/>
        <w:numPr>
          <w:numId w:val="1001"/>
          <w:ilvl w:val="0"/>
        </w:numPr>
      </w:pPr>
      <w:r>
        <w:t xml:space="preserve">Provide interface between international students and Washington State and U</w:t>
      </w:r>
    </w:p>
    <w:p>
      <w:pPr>
        <w:pStyle w:val="Compact"/>
        <w:numPr>
          <w:numId w:val="1001"/>
          <w:ilvl w:val="0"/>
        </w:numPr>
      </w:pPr>
      <w:r>
        <w:t xml:space="preserve">Works with director around necessary intervention with DHS on behalf of international students should problems arise with applications</w:t>
      </w:r>
    </w:p>
    <w:p>
      <w:pPr>
        <w:pStyle w:val="Compact"/>
        <w:numPr>
          <w:numId w:val="1001"/>
          <w:ilvl w:val="0"/>
        </w:numPr>
      </w:pPr>
      <w:r>
        <w:t xml:space="preserve">Assist with extra-curricular activities and guidance that will enhance the personal and academic well-being of the international student body</w:t>
      </w:r>
    </w:p>
    <w:p>
      <w:pPr>
        <w:pStyle w:val="Heading2"/>
      </w:pPr>
      <w:bookmarkStart w:id="23" w:name="qualifications-for-international-student-advisor"/>
      <w:r>
        <w:t xml:space="preserve">Qualifications for international student advisor</w:t>
      </w:r>
      <w:bookmarkEnd w:id="23"/>
    </w:p>
    <w:p>
      <w:pPr>
        <w:pStyle w:val="Compact"/>
        <w:numPr>
          <w:numId w:val="1002"/>
          <w:ilvl w:val="0"/>
        </w:numPr>
      </w:pPr>
      <w:r>
        <w:t xml:space="preserve">Knowledge base and experience with F-1 and J-1 immigration matters and laws and responsibilities that govern international students and exchange visitors preferred</w:t>
      </w:r>
    </w:p>
    <w:p>
      <w:pPr>
        <w:pStyle w:val="Compact"/>
        <w:numPr>
          <w:numId w:val="1002"/>
          <w:ilvl w:val="0"/>
        </w:numPr>
      </w:pPr>
      <w:r>
        <w:t xml:space="preserve">An excellent knowledge of F and J visa issues, rules and regulations</w:t>
      </w:r>
    </w:p>
    <w:p>
      <w:pPr>
        <w:pStyle w:val="Compact"/>
        <w:numPr>
          <w:numId w:val="1002"/>
          <w:ilvl w:val="0"/>
        </w:numPr>
      </w:pPr>
      <w:r>
        <w:t xml:space="preserve">Good understanding of current issues in the field of international education</w:t>
      </w:r>
    </w:p>
    <w:p>
      <w:pPr>
        <w:pStyle w:val="Compact"/>
        <w:numPr>
          <w:numId w:val="1002"/>
          <w:ilvl w:val="0"/>
        </w:numPr>
      </w:pPr>
      <w:r>
        <w:t xml:space="preserve">Demonstrated professional, collaborative, collegial work-style in dealing with students, faculty, staff, and off-campus partners</w:t>
      </w:r>
    </w:p>
    <w:p>
      <w:pPr>
        <w:pStyle w:val="Compact"/>
        <w:numPr>
          <w:numId w:val="1002"/>
          <w:ilvl w:val="0"/>
        </w:numPr>
      </w:pPr>
      <w:r>
        <w:t xml:space="preserve">Working knowledge of basic office, communications and data management software</w:t>
      </w:r>
    </w:p>
    <w:p>
      <w:pPr>
        <w:pStyle w:val="Compact"/>
        <w:numPr>
          <w:numId w:val="1002"/>
          <w:ilvl w:val="0"/>
        </w:numPr>
      </w:pPr>
      <w:r>
        <w:t xml:space="preserve">Bachelor’s degree and a minimum 2-3 years experience advising international students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stud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stud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2021-10-28T13:31:58Z</dcterms:created>
  <dcterms:modified xsi:type="dcterms:W3CDTF">2021-10-28T13:31:58Z</dcterms:modified>
</cp:coreProperties>
</file>