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https://www.velvetjobs.com/job-descriptions/international-program-manager</w:t>
        </w:r>
      </w:hyperlink>
    </w:p>
    <w:p>
      <w:pPr>
        <w:pStyle w:val="Heading1"/>
      </w:pPr>
      <w:bookmarkStart w:id="21" w:name="example-of-international-program-manager-job-description"/>
      <w:r>
        <w:t xml:space="preserve">Example of International Program Manager Job Description</w:t>
      </w:r>
      <w:bookmarkEnd w:id="21"/>
    </w:p>
    <w:p>
      <w:pPr>
        <w:pStyle w:val="Compact"/>
      </w:pPr>
      <w:r>
        <w:t xml:space="preserve">Our company is growing rapidly and is looking for an international program manager. If you are looking for an exciting place to work, please take a look at the list of qualifications below.</w:t>
      </w:r>
    </w:p>
    <w:p>
      <w:pPr>
        <w:pStyle w:val="Heading2"/>
      </w:pPr>
      <w:bookmarkStart w:id="22" w:name="responsibilities-for-international-program-manager"/>
      <w:r>
        <w:t xml:space="preserve">Responsibilities for international program manager</w:t>
      </w:r>
      <w:bookmarkEnd w:id="22"/>
    </w:p>
    <w:p>
      <w:pPr>
        <w:pStyle w:val="Compact"/>
        <w:numPr>
          <w:numId w:val="1001"/>
          <w:ilvl w:val="0"/>
        </w:numPr>
      </w:pPr>
      <w:r>
        <w:t xml:space="preserve">Manage the development of and ensure the security of proprietary technology, and maintain the strict confidentiality of sensitive information and protect export controlled technical data</w:t>
      </w:r>
    </w:p>
    <w:p>
      <w:pPr>
        <w:pStyle w:val="Compact"/>
        <w:numPr>
          <w:numId w:val="1001"/>
          <w:ilvl w:val="0"/>
        </w:numPr>
      </w:pPr>
      <w:r>
        <w:t xml:space="preserve">Supporting an in-country team to provide all operational aspects of program management for JSS4D</w:t>
      </w:r>
    </w:p>
    <w:p>
      <w:pPr>
        <w:pStyle w:val="Compact"/>
        <w:numPr>
          <w:numId w:val="1001"/>
          <w:ilvl w:val="0"/>
        </w:numPr>
      </w:pPr>
      <w:r>
        <w:t xml:space="preserve">Business development and contributing to up and coming opportunities</w:t>
      </w:r>
    </w:p>
    <w:p>
      <w:pPr>
        <w:pStyle w:val="Compact"/>
        <w:numPr>
          <w:numId w:val="1001"/>
          <w:ilvl w:val="0"/>
        </w:numPr>
      </w:pPr>
      <w:r>
        <w:t xml:space="preserve">Fostering a team environment that allows for Mentoring and professional development of staff and fostering a collaborative team environment</w:t>
      </w:r>
    </w:p>
    <w:p>
      <w:pPr>
        <w:pStyle w:val="Compact"/>
        <w:numPr>
          <w:numId w:val="1001"/>
          <w:ilvl w:val="0"/>
        </w:numPr>
      </w:pPr>
      <w:r>
        <w:t xml:space="preserve">Dive deep into technical challenges associated with launching new countries for Alexa Music and and define optimal paths to resolution</w:t>
      </w:r>
    </w:p>
    <w:p>
      <w:pPr>
        <w:pStyle w:val="Compact"/>
        <w:numPr>
          <w:numId w:val="1001"/>
          <w:ilvl w:val="0"/>
        </w:numPr>
      </w:pPr>
      <w:r>
        <w:t xml:space="preserve">Partner cross-functionally with multiple teams spanning Product &amp; Engineering, Business Development, Solution Architects, QA to define and implement processes, procedures and policies</w:t>
      </w:r>
    </w:p>
    <w:p>
      <w:pPr>
        <w:pStyle w:val="Compact"/>
        <w:numPr>
          <w:numId w:val="1001"/>
          <w:ilvl w:val="0"/>
        </w:numPr>
      </w:pPr>
      <w:r>
        <w:t xml:space="preserve">Document best practices for both internal and external stakeholders</w:t>
      </w:r>
    </w:p>
    <w:p>
      <w:pPr>
        <w:pStyle w:val="Compact"/>
        <w:numPr>
          <w:numId w:val="1001"/>
          <w:ilvl w:val="0"/>
        </w:numPr>
      </w:pPr>
      <w:r>
        <w:t xml:space="preserve">Create processes to launch new countries for Alexa Music and and define optimal paths to resolution</w:t>
      </w:r>
    </w:p>
    <w:p>
      <w:pPr>
        <w:pStyle w:val="Compact"/>
        <w:numPr>
          <w:numId w:val="1001"/>
          <w:ilvl w:val="0"/>
        </w:numPr>
      </w:pPr>
      <w:r>
        <w:t xml:space="preserve">Program Manager quickly establishes and actively manages relations with</w:t>
      </w:r>
    </w:p>
    <w:p>
      <w:pPr>
        <w:pStyle w:val="Compact"/>
        <w:numPr>
          <w:numId w:val="1001"/>
          <w:ilvl w:val="0"/>
        </w:numPr>
      </w:pPr>
      <w:r>
        <w:t xml:space="preserve">Establishes and actively manages relations with officials and medical offices</w:t>
      </w:r>
    </w:p>
    <w:p>
      <w:pPr>
        <w:pStyle w:val="Heading2"/>
      </w:pPr>
      <w:bookmarkStart w:id="23" w:name="qualifications-for-international-program-manager"/>
      <w:r>
        <w:t xml:space="preserve">Qualifications for international program manager</w:t>
      </w:r>
      <w:bookmarkEnd w:id="23"/>
    </w:p>
    <w:p>
      <w:pPr>
        <w:pStyle w:val="Compact"/>
        <w:numPr>
          <w:numId w:val="1002"/>
          <w:ilvl w:val="0"/>
        </w:numPr>
      </w:pPr>
      <w:r>
        <w:t xml:space="preserve">Strong organizational skills and a proven ability to improvise and adapt plans accordingly</w:t>
      </w:r>
    </w:p>
    <w:p>
      <w:pPr>
        <w:pStyle w:val="Compact"/>
        <w:numPr>
          <w:numId w:val="1002"/>
          <w:ilvl w:val="0"/>
        </w:numPr>
      </w:pPr>
      <w:r>
        <w:t xml:space="preserve">Experience using Qualtrics survey platform and Atlassian JIRA, Confluence</w:t>
      </w:r>
    </w:p>
    <w:p>
      <w:pPr>
        <w:pStyle w:val="Compact"/>
        <w:numPr>
          <w:numId w:val="1002"/>
          <w:ilvl w:val="0"/>
        </w:numPr>
      </w:pPr>
      <w:r>
        <w:t xml:space="preserve">Proven ability to communicate with technical and non-technical stakeholders at all levels of responsibility Be able to handle sensitive information and keep it confidential</w:t>
      </w:r>
    </w:p>
    <w:p>
      <w:pPr>
        <w:pStyle w:val="Compact"/>
        <w:numPr>
          <w:numId w:val="1002"/>
          <w:ilvl w:val="0"/>
        </w:numPr>
      </w:pPr>
      <w:r>
        <w:t xml:space="preserve">Experience with network &amp; hardware infrastructure used in guest facing environments</w:t>
      </w:r>
    </w:p>
    <w:p>
      <w:pPr>
        <w:pStyle w:val="Compact"/>
        <w:numPr>
          <w:numId w:val="1002"/>
          <w:ilvl w:val="0"/>
        </w:numPr>
      </w:pPr>
      <w:r>
        <w:t xml:space="preserve">Fluent in Mandarin Chinese, English and Japanese - both oral and written</w:t>
      </w:r>
    </w:p>
    <w:p>
      <w:pPr>
        <w:pStyle w:val="Compact"/>
        <w:numPr>
          <w:numId w:val="1002"/>
          <w:ilvl w:val="0"/>
        </w:numPr>
      </w:pPr>
      <w:r>
        <w:t xml:space="preserve">Demonstrates extensive technical expertise and application of program management principles, concepts, and practice comprehensive program management and leadership skills including organizing, planning, scheduling, and coordinating workloads to meet established deadlines or milestones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ational-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ational-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2021-10-28T13:22:54Z</dcterms:created>
  <dcterms:modified xsi:type="dcterms:W3CDTF">2021-10-28T13:22:54Z</dcterms:modified>
</cp:coreProperties>
</file>