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https://www.velvetjobs.com/job-descriptions/internal-medicine-physician</w:t>
        </w:r>
      </w:hyperlink>
    </w:p>
    <w:p>
      <w:pPr>
        <w:pStyle w:val="Heading1"/>
      </w:pPr>
      <w:bookmarkStart w:id="21" w:name="example-of-internal-medicine-physician-job-description"/>
      <w:r>
        <w:t xml:space="preserve">Example of Internal Medicine Physician Job Description</w:t>
      </w:r>
      <w:bookmarkEnd w:id="21"/>
    </w:p>
    <w:p>
      <w:pPr>
        <w:pStyle w:val="Compact"/>
      </w:pPr>
      <w:r>
        <w:t xml:space="preserve">Our company is hiring for an internal medicine physician.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medicine-physician"/>
      <w:r>
        <w:t xml:space="preserve">Responsibilities for internal medicine physician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test results to identify any abnormal findings</w:t>
      </w:r>
    </w:p>
    <w:p>
      <w:pPr>
        <w:pStyle w:val="Compact"/>
        <w:numPr>
          <w:numId w:val="1001"/>
          <w:ilvl w:val="0"/>
        </w:numPr>
      </w:pPr>
      <w:r>
        <w:t xml:space="preserve">Perform essential duties and responsibilities as role of primary care physician</w:t>
      </w:r>
    </w:p>
    <w:p>
      <w:pPr>
        <w:pStyle w:val="Compact"/>
        <w:numPr>
          <w:numId w:val="1001"/>
          <w:ilvl w:val="0"/>
        </w:numPr>
      </w:pPr>
      <w:r>
        <w:t xml:space="preserve">Opportunity to work in an established primary care practice</w:t>
      </w:r>
    </w:p>
    <w:p>
      <w:pPr>
        <w:pStyle w:val="Compact"/>
        <w:numPr>
          <w:numId w:val="1001"/>
          <w:ilvl w:val="0"/>
        </w:numPr>
      </w:pPr>
      <w:r>
        <w:t xml:space="preserve">Order diagnostic tests as applicable request consultation or referral with appropriate physicians, clinics, or other health resources as indicated</w:t>
      </w:r>
    </w:p>
    <w:p>
      <w:pPr>
        <w:pStyle w:val="Compact"/>
        <w:numPr>
          <w:numId w:val="1001"/>
          <w:ilvl w:val="0"/>
        </w:numPr>
      </w:pPr>
      <w:r>
        <w:t xml:space="preserve">Technically proficient in directing and teaching other medical staff, providing educational lectures and participating in the provision of in-service training to clinic staff members</w:t>
      </w:r>
    </w:p>
    <w:p>
      <w:pPr>
        <w:pStyle w:val="Compact"/>
        <w:numPr>
          <w:numId w:val="1001"/>
          <w:ilvl w:val="0"/>
        </w:numPr>
      </w:pPr>
      <w:r>
        <w:t xml:space="preserve">Medication &amp; Orders.Prescribe medication, write orders, perform procedures and respond to emergency and/or immediate condition changes of acute patients</w:t>
      </w:r>
    </w:p>
    <w:p>
      <w:pPr>
        <w:pStyle w:val="Compact"/>
        <w:numPr>
          <w:numId w:val="1001"/>
          <w:ilvl w:val="0"/>
        </w:numPr>
      </w:pPr>
      <w:r>
        <w:t xml:space="preserve">Trauma Medical Advisor - ED</w:t>
      </w:r>
    </w:p>
    <w:p>
      <w:pPr>
        <w:pStyle w:val="Compact"/>
        <w:numPr>
          <w:numId w:val="1001"/>
          <w:ilvl w:val="0"/>
        </w:numPr>
      </w:pPr>
      <w:r>
        <w:t xml:space="preserve">This is a Lead Physician Opportunity</w:t>
      </w:r>
    </w:p>
    <w:p>
      <w:pPr>
        <w:pStyle w:val="Compact"/>
        <w:numPr>
          <w:numId w:val="1001"/>
          <w:ilvl w:val="0"/>
        </w:numPr>
      </w:pPr>
      <w:r>
        <w:t xml:space="preserve">Evaluate and treats patients with appropriate medical diagnostic and treatment skills</w:t>
      </w:r>
    </w:p>
    <w:p>
      <w:pPr>
        <w:pStyle w:val="Compact"/>
        <w:numPr>
          <w:numId w:val="1001"/>
          <w:ilvl w:val="0"/>
        </w:numPr>
      </w:pPr>
      <w:r>
        <w:t xml:space="preserve">Recommend, participates in, and works to ensure the success of efforts to improve cost effectiveness and quality of care provided to patients</w:t>
      </w:r>
    </w:p>
    <w:p>
      <w:pPr>
        <w:pStyle w:val="Heading2"/>
      </w:pPr>
      <w:bookmarkStart w:id="23" w:name="qualifications-for-internal-medicine-physician"/>
      <w:r>
        <w:t xml:space="preserve">Qualifications for internal medicine physician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Most Common Diagnoses</w:t>
      </w:r>
    </w:p>
    <w:p>
      <w:pPr>
        <w:pStyle w:val="Compact"/>
        <w:numPr>
          <w:numId w:val="1002"/>
          <w:ilvl w:val="0"/>
        </w:numPr>
      </w:pPr>
      <w:r>
        <w:t xml:space="preserve">Position eligible for employer referral pursuant to company guidelines</w:t>
      </w:r>
    </w:p>
    <w:p>
      <w:pPr>
        <w:pStyle w:val="Compact"/>
        <w:numPr>
          <w:numId w:val="1002"/>
          <w:ilvl w:val="0"/>
        </w:numPr>
      </w:pPr>
      <w:r>
        <w:t xml:space="preserve">At least 2 years family PA experience preferred</w:t>
      </w:r>
    </w:p>
    <w:p>
      <w:pPr>
        <w:pStyle w:val="Compact"/>
        <w:numPr>
          <w:numId w:val="1002"/>
          <w:ilvl w:val="0"/>
        </w:numPr>
      </w:pPr>
      <w:r>
        <w:t xml:space="preserve">Both experienced and new physicians are encouraged to apply</w:t>
      </w:r>
    </w:p>
    <w:p>
      <w:pPr>
        <w:pStyle w:val="Compact"/>
        <w:numPr>
          <w:numId w:val="1002"/>
          <w:ilvl w:val="0"/>
        </w:numPr>
      </w:pPr>
      <w:r>
        <w:t xml:space="preserve">Completion of Accredited Internal Medicine Residency</w:t>
      </w:r>
    </w:p>
    <w:p>
      <w:pPr>
        <w:pStyle w:val="Compact"/>
        <w:numPr>
          <w:numId w:val="1002"/>
          <w:ilvl w:val="0"/>
        </w:numPr>
      </w:pPr>
      <w:r>
        <w:t xml:space="preserve">Graduate of an accredited medical school with a degree of MD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medicine-phys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medicine-phys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2021-10-28T13:10:44Z</dcterms:created>
  <dcterms:modified xsi:type="dcterms:W3CDTF">2021-10-28T13:10:44Z</dcterms:modified>
</cp:coreProperties>
</file>