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https://www.velvetjobs.com/job-descriptions/internal-auditor</w:t>
        </w:r>
      </w:hyperlink>
    </w:p>
    <w:p>
      <w:pPr>
        <w:pStyle w:val="Heading1"/>
      </w:pPr>
      <w:bookmarkStart w:id="21" w:name="example-of-internal-auditor-job-description"/>
      <w:r>
        <w:t xml:space="preserve">Example of Internal Auditor Job Description</w:t>
      </w:r>
      <w:bookmarkEnd w:id="21"/>
    </w:p>
    <w:p>
      <w:pPr>
        <w:pStyle w:val="Compact"/>
      </w:pPr>
      <w:r>
        <w:t xml:space="preserve">Our growing company is looking to fill the role of internal auditor.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al-auditor"/>
      <w:r>
        <w:t xml:space="preserve">Responsibilities for internal auditor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Liaising with senior management across the group</w:t>
      </w:r>
    </w:p>
    <w:p>
      <w:pPr>
        <w:pStyle w:val="Compact"/>
        <w:numPr>
          <w:numId w:val="1001"/>
          <w:ilvl w:val="0"/>
        </w:numPr>
      </w:pPr>
      <w:r>
        <w:t xml:space="preserve">Lead audit projects, including preparation of planning documents, confirmation of risks and controls, development of audit procedures</w:t>
      </w:r>
    </w:p>
    <w:p>
      <w:pPr>
        <w:pStyle w:val="Compact"/>
        <w:numPr>
          <w:numId w:val="1001"/>
          <w:ilvl w:val="0"/>
        </w:numPr>
      </w:pPr>
      <w:r>
        <w:t xml:space="preserve">Perform test procedures and document results for SOX, operational, assessments and other compliance audits as assigned</w:t>
      </w:r>
    </w:p>
    <w:p>
      <w:pPr>
        <w:pStyle w:val="Compact"/>
        <w:numPr>
          <w:numId w:val="1001"/>
          <w:ilvl w:val="0"/>
        </w:numPr>
      </w:pPr>
      <w:r>
        <w:t xml:space="preserve">Identify, assess and report on risks</w:t>
      </w:r>
    </w:p>
    <w:p>
      <w:pPr>
        <w:pStyle w:val="Compact"/>
        <w:numPr>
          <w:numId w:val="1001"/>
          <w:ilvl w:val="0"/>
        </w:numPr>
      </w:pPr>
      <w:r>
        <w:t xml:space="preserve">Perform internal audits and annual SOX testing (business and technology controls)</w:t>
      </w:r>
    </w:p>
    <w:p>
      <w:pPr>
        <w:pStyle w:val="Compact"/>
        <w:numPr>
          <w:numId w:val="1001"/>
          <w:ilvl w:val="0"/>
        </w:numPr>
      </w:pPr>
      <w:r>
        <w:t xml:space="preserve">Support Project Lead with planning and coordination</w:t>
      </w:r>
    </w:p>
    <w:p>
      <w:pPr>
        <w:pStyle w:val="Compact"/>
        <w:numPr>
          <w:numId w:val="1001"/>
          <w:ilvl w:val="0"/>
        </w:numPr>
      </w:pPr>
      <w:r>
        <w:t xml:space="preserve">Help design testing procedures relevant to risk and test/control objectives</w:t>
      </w:r>
    </w:p>
    <w:p>
      <w:pPr>
        <w:pStyle w:val="Compact"/>
        <w:numPr>
          <w:numId w:val="1001"/>
          <w:ilvl w:val="0"/>
        </w:numPr>
      </w:pPr>
      <w:r>
        <w:t xml:space="preserve">Prepare and maintain audit work-papers</w:t>
      </w:r>
    </w:p>
    <w:p>
      <w:pPr>
        <w:pStyle w:val="Compact"/>
        <w:numPr>
          <w:numId w:val="1001"/>
          <w:ilvl w:val="0"/>
        </w:numPr>
      </w:pPr>
      <w:r>
        <w:t xml:space="preserve">Identify and document processes, risks, and controls</w:t>
      </w:r>
    </w:p>
    <w:p>
      <w:pPr>
        <w:pStyle w:val="Compact"/>
        <w:numPr>
          <w:numId w:val="1001"/>
          <w:ilvl w:val="0"/>
        </w:numPr>
      </w:pPr>
      <w:r>
        <w:t xml:space="preserve">Research and communicate best practices</w:t>
      </w:r>
    </w:p>
    <w:p>
      <w:pPr>
        <w:pStyle w:val="Heading2"/>
      </w:pPr>
      <w:bookmarkStart w:id="23" w:name="qualifications-for-internal-auditor"/>
      <w:r>
        <w:t xml:space="preserve">Qualifications for internal auditor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Formulate practical, achievable recommendations for resolving reportable findings and works with process owners to set the appropriate remediation plan for deficiencies identified</w:t>
      </w:r>
    </w:p>
    <w:p>
      <w:pPr>
        <w:pStyle w:val="Compact"/>
        <w:numPr>
          <w:numId w:val="1002"/>
          <w:ilvl w:val="0"/>
        </w:numPr>
      </w:pPr>
      <w:r>
        <w:t xml:space="preserve">Identify potential business process improvements and conduct special projects</w:t>
      </w:r>
    </w:p>
    <w:p>
      <w:pPr>
        <w:pStyle w:val="Compact"/>
        <w:numPr>
          <w:numId w:val="1002"/>
          <w:ilvl w:val="0"/>
        </w:numPr>
      </w:pPr>
      <w:r>
        <w:t xml:space="preserve">Assist in preparation of internal audit reports communicating findings, recommendations, and resolution of audit issues</w:t>
      </w:r>
    </w:p>
    <w:p>
      <w:pPr>
        <w:pStyle w:val="Compact"/>
        <w:numPr>
          <w:numId w:val="1002"/>
          <w:ilvl w:val="0"/>
        </w:numPr>
      </w:pPr>
      <w:r>
        <w:t xml:space="preserve">Ensure audits are performed in accordance with internal auditing standards and departmental policies</w:t>
      </w:r>
    </w:p>
    <w:p>
      <w:pPr>
        <w:pStyle w:val="Compact"/>
        <w:numPr>
          <w:numId w:val="1002"/>
          <w:ilvl w:val="0"/>
        </w:numPr>
      </w:pPr>
      <w:r>
        <w:t xml:space="preserve">Performs other related duties as assigned and must be able to lead audits</w:t>
      </w:r>
    </w:p>
    <w:p>
      <w:pPr>
        <w:pStyle w:val="Compact"/>
        <w:numPr>
          <w:numId w:val="1002"/>
          <w:ilvl w:val="0"/>
        </w:numPr>
      </w:pPr>
      <w:r>
        <w:t xml:space="preserve">Partners with Accounting and other business partners across the organization for the testing and compliance of regulatory controls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l-au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l-au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2021-10-28T18:38:22Z</dcterms:created>
  <dcterms:modified xsi:type="dcterms:W3CDTF">2021-10-28T18:38:22Z</dcterms:modified>
</cp:coreProperties>
</file>