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https://www.velvetjobs.com/job-descriptions/internal-audit-manager</w:t>
        </w:r>
      </w:hyperlink>
    </w:p>
    <w:p>
      <w:pPr>
        <w:pStyle w:val="Heading1"/>
      </w:pPr>
      <w:bookmarkStart w:id="21" w:name="example-of-internal-audit-manager-job-description"/>
      <w:r>
        <w:t xml:space="preserve">Example of Internal Audit Manager Job Description</w:t>
      </w:r>
      <w:bookmarkEnd w:id="21"/>
    </w:p>
    <w:p>
      <w:pPr>
        <w:pStyle w:val="Compact"/>
      </w:pPr>
      <w:r>
        <w:t xml:space="preserve">Our innovative and growing company is searching for experienced candidates for the position of internal audit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l-audit-manager"/>
      <w:r>
        <w:t xml:space="preserve">Responsibilities for internal audit manager</w:t>
      </w:r>
      <w:bookmarkEnd w:id="22"/>
    </w:p>
    <w:p>
      <w:pPr>
        <w:pStyle w:val="Compact"/>
        <w:numPr>
          <w:numId w:val="1001"/>
          <w:ilvl w:val="0"/>
        </w:numPr>
      </w:pPr>
      <w:r>
        <w:t xml:space="preserve">Own the planning and execution of operational audits in distribution centers, stores, and home office</w:t>
      </w:r>
    </w:p>
    <w:p>
      <w:pPr>
        <w:pStyle w:val="Compact"/>
        <w:numPr>
          <w:numId w:val="1001"/>
          <w:ilvl w:val="0"/>
        </w:numPr>
      </w:pPr>
      <w:r>
        <w:t xml:space="preserve">Manage and conduct various compliance, financial, regulatory, cost recovery, and IT audits in accordance with the departmental audit plan</w:t>
      </w:r>
    </w:p>
    <w:p>
      <w:pPr>
        <w:pStyle w:val="Compact"/>
        <w:numPr>
          <w:numId w:val="1001"/>
          <w:ilvl w:val="0"/>
        </w:numPr>
      </w:pPr>
      <w:r>
        <w:t xml:space="preserve">Assist with international/global-related audit efforts</w:t>
      </w:r>
    </w:p>
    <w:p>
      <w:pPr>
        <w:pStyle w:val="Compact"/>
        <w:numPr>
          <w:numId w:val="1001"/>
          <w:ilvl w:val="0"/>
        </w:numPr>
      </w:pPr>
      <w:r>
        <w:t xml:space="preserve">Develop and perform audit plans and programs, fieldwork and reports for assigned audit engagements</w:t>
      </w:r>
    </w:p>
    <w:p>
      <w:pPr>
        <w:pStyle w:val="Compact"/>
        <w:numPr>
          <w:numId w:val="1001"/>
          <w:ilvl w:val="0"/>
        </w:numPr>
      </w:pPr>
      <w:r>
        <w:t xml:space="preserve">Manage the scheduling and utilization of external resources and Subject Matter Specialists</w:t>
      </w:r>
    </w:p>
    <w:p>
      <w:pPr>
        <w:pStyle w:val="Compact"/>
        <w:numPr>
          <w:numId w:val="1001"/>
          <w:ilvl w:val="0"/>
        </w:numPr>
      </w:pPr>
      <w:r>
        <w:t xml:space="preserve">Manage the scheduling of projects and resources to achieve high productivity and appropriate coverage for each audit assignment</w:t>
      </w:r>
    </w:p>
    <w:p>
      <w:pPr>
        <w:pStyle w:val="Compact"/>
        <w:numPr>
          <w:numId w:val="1001"/>
          <w:ilvl w:val="0"/>
        </w:numPr>
      </w:pPr>
      <w:r>
        <w:t xml:space="preserve">Identify and communicate internal control opportunities, efficiency recommendations, profit improvement ideas, and value-added recommendations</w:t>
      </w:r>
    </w:p>
    <w:p>
      <w:pPr>
        <w:pStyle w:val="Compact"/>
        <w:numPr>
          <w:numId w:val="1001"/>
          <w:ilvl w:val="0"/>
        </w:numPr>
      </w:pPr>
      <w:r>
        <w:t xml:space="preserve">Manage the follow-up activities for issues identified during each audit engagement</w:t>
      </w:r>
    </w:p>
    <w:p>
      <w:pPr>
        <w:pStyle w:val="Compact"/>
        <w:numPr>
          <w:numId w:val="1001"/>
          <w:ilvl w:val="0"/>
        </w:numPr>
      </w:pPr>
      <w:r>
        <w:t xml:space="preserve">Assist in formulating the annual audit plan and reports for the Audit Committee, periodically present results to the Committee</w:t>
      </w:r>
    </w:p>
    <w:p>
      <w:pPr>
        <w:pStyle w:val="Compact"/>
        <w:numPr>
          <w:numId w:val="1001"/>
          <w:ilvl w:val="0"/>
        </w:numPr>
      </w:pPr>
      <w:r>
        <w:t xml:space="preserve">Create and maintain good communication lines and partnerships with other areas of the Company</w:t>
      </w:r>
    </w:p>
    <w:p>
      <w:pPr>
        <w:pStyle w:val="Heading2"/>
      </w:pPr>
      <w:bookmarkStart w:id="23" w:name="qualifications-for-internal-audit-manager"/>
      <w:r>
        <w:t xml:space="preserve">Qualifications for internal audit manager</w:t>
      </w:r>
      <w:bookmarkEnd w:id="23"/>
    </w:p>
    <w:p>
      <w:pPr>
        <w:pStyle w:val="Compact"/>
        <w:numPr>
          <w:numId w:val="1002"/>
          <w:ilvl w:val="0"/>
        </w:numPr>
      </w:pPr>
      <w:r>
        <w:t xml:space="preserve">Bachelor’s degree in Accounting, Finance, Computer Science or Information Systems</w:t>
      </w:r>
    </w:p>
    <w:p>
      <w:pPr>
        <w:pStyle w:val="Compact"/>
        <w:numPr>
          <w:numId w:val="1002"/>
          <w:ilvl w:val="0"/>
        </w:numPr>
      </w:pPr>
      <w:r>
        <w:t xml:space="preserve">CPA, CIA, or CISA professional certification is highly preferred</w:t>
      </w:r>
    </w:p>
    <w:p>
      <w:pPr>
        <w:pStyle w:val="Compact"/>
        <w:numPr>
          <w:numId w:val="1002"/>
          <w:ilvl w:val="0"/>
        </w:numPr>
      </w:pPr>
      <w:r>
        <w:t xml:space="preserve">Seven or more years of progressive experience in finance/accounting and proven experience in internal audit</w:t>
      </w:r>
    </w:p>
    <w:p>
      <w:pPr>
        <w:pStyle w:val="Compact"/>
        <w:numPr>
          <w:numId w:val="1002"/>
          <w:ilvl w:val="0"/>
        </w:numPr>
      </w:pPr>
      <w:r>
        <w:t xml:space="preserve">Working knowledge of computer assisted audit techniques and automated audit software.​</w:t>
      </w:r>
    </w:p>
    <w:p>
      <w:pPr>
        <w:pStyle w:val="Compact"/>
        <w:numPr>
          <w:numId w:val="1002"/>
          <w:ilvl w:val="0"/>
        </w:numPr>
      </w:pPr>
      <w:r>
        <w:t xml:space="preserve">Willingness and ability to travel both domestically and internationally, estimated at 25% annually</w:t>
      </w:r>
    </w:p>
    <w:p>
      <w:pPr>
        <w:pStyle w:val="Compact"/>
        <w:numPr>
          <w:numId w:val="1002"/>
          <w:ilvl w:val="0"/>
        </w:numPr>
      </w:pPr>
      <w:r>
        <w:t xml:space="preserve">Multi-location experience (at least 10 locations) in mid to large sized manufacturing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audi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audi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2021-10-28T18:29:19Z</dcterms:created>
  <dcterms:modified xsi:type="dcterms:W3CDTF">2021-10-28T18:29:19Z</dcterms:modified>
</cp:coreProperties>
</file>