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https://www.velvetjobs.com/job-descriptions/internal-audit-manager</w:t>
        </w:r>
      </w:hyperlink>
    </w:p>
    <w:p>
      <w:pPr>
        <w:pStyle w:val="Heading1"/>
      </w:pPr>
      <w:bookmarkStart w:id="21" w:name="example-of-internal-audit-manager-job-description"/>
      <w:r>
        <w:t xml:space="preserve">Example of Internal Audit Manager Job Description</w:t>
      </w:r>
      <w:bookmarkEnd w:id="21"/>
    </w:p>
    <w:p>
      <w:pPr>
        <w:pStyle w:val="Compact"/>
      </w:pPr>
      <w:r>
        <w:t xml:space="preserve">Our growing company is looking to fill the role of internal audit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l-audit-manager"/>
      <w:r>
        <w:t xml:space="preserve">Responsibilities for internal audit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Collaboration with external auditors, overseeing third party audit activities</w:t>
      </w:r>
    </w:p>
    <w:p>
      <w:pPr>
        <w:pStyle w:val="Compact"/>
        <w:numPr>
          <w:numId w:val="1001"/>
          <w:ilvl w:val="0"/>
        </w:numPr>
      </w:pPr>
      <w:r>
        <w:t xml:space="preserve">As Internal Audit Manager you will have a professional and proactive approach to internal audits</w:t>
      </w:r>
    </w:p>
    <w:p>
      <w:pPr>
        <w:pStyle w:val="Compact"/>
        <w:numPr>
          <w:numId w:val="1001"/>
          <w:ilvl w:val="0"/>
        </w:numPr>
      </w:pPr>
      <w:r>
        <w:t xml:space="preserve">Performance and supervision of audits, including identifying and defining issues, developing criteria, reviewing and analyzing evidence, and documenting processes and procedures</w:t>
      </w:r>
    </w:p>
    <w:p>
      <w:pPr>
        <w:pStyle w:val="Compact"/>
        <w:numPr>
          <w:numId w:val="1001"/>
          <w:ilvl w:val="0"/>
        </w:numPr>
      </w:pPr>
      <w:r>
        <w:t xml:space="preserve">Communicating the results of audit and consulting projects via written reports and oral presentations to senior management</w:t>
      </w:r>
    </w:p>
    <w:p>
      <w:pPr>
        <w:pStyle w:val="Compact"/>
        <w:numPr>
          <w:numId w:val="1001"/>
          <w:ilvl w:val="0"/>
        </w:numPr>
      </w:pPr>
      <w:r>
        <w:t xml:space="preserve">Providing input and assistance with the development of the annual audit plan</w:t>
      </w:r>
    </w:p>
    <w:p>
      <w:pPr>
        <w:pStyle w:val="Compact"/>
        <w:numPr>
          <w:numId w:val="1001"/>
          <w:ilvl w:val="0"/>
        </w:numPr>
      </w:pPr>
      <w:r>
        <w:t xml:space="preserve">Performance of workpaper reviews and development of review notes for supervisor, staff and senior audit associates</w:t>
      </w:r>
    </w:p>
    <w:p>
      <w:pPr>
        <w:pStyle w:val="Compact"/>
        <w:numPr>
          <w:numId w:val="1001"/>
          <w:ilvl w:val="0"/>
        </w:numPr>
      </w:pPr>
      <w:r>
        <w:t xml:space="preserve">Establishing effective business relationships within the company and assist management in the understanding and adaptation of internal control principles</w:t>
      </w:r>
    </w:p>
    <w:p>
      <w:pPr>
        <w:pStyle w:val="Compact"/>
        <w:numPr>
          <w:numId w:val="1001"/>
          <w:ilvl w:val="0"/>
        </w:numPr>
      </w:pPr>
      <w:r>
        <w:t xml:space="preserve">Management and oversight for assigned audit associates</w:t>
      </w:r>
    </w:p>
    <w:p>
      <w:pPr>
        <w:pStyle w:val="Compact"/>
        <w:numPr>
          <w:numId w:val="1001"/>
          <w:ilvl w:val="0"/>
        </w:numPr>
      </w:pPr>
      <w:r>
        <w:t xml:space="preserve">Monitor the effectiveness of remediated activities and work with the business to ensure any residual risks are addressed</w:t>
      </w:r>
    </w:p>
    <w:p>
      <w:pPr>
        <w:pStyle w:val="Compact"/>
        <w:numPr>
          <w:numId w:val="1001"/>
          <w:ilvl w:val="0"/>
        </w:numPr>
      </w:pPr>
      <w:r>
        <w:t xml:space="preserve">Maintain technical expertise and apply leading practices in audit</w:t>
      </w:r>
    </w:p>
    <w:p>
      <w:pPr>
        <w:pStyle w:val="Heading2"/>
      </w:pPr>
      <w:bookmarkStart w:id="23" w:name="qualifications-for-internal-audit-manager"/>
      <w:r>
        <w:t xml:space="preserve">Qualifications for internal audit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Qualified membership of recognized professional accounting body, prefer candidates with Big 4 background (at least 3 years)</w:t>
      </w:r>
    </w:p>
    <w:p>
      <w:pPr>
        <w:pStyle w:val="Compact"/>
        <w:numPr>
          <w:numId w:val="1002"/>
          <w:ilvl w:val="0"/>
        </w:numPr>
      </w:pPr>
      <w:r>
        <w:t xml:space="preserve">Preferably 5 years of internal audit experience, highly prefer candidates with Retail or FMCG audit experience</w:t>
      </w:r>
    </w:p>
    <w:p>
      <w:pPr>
        <w:pStyle w:val="Compact"/>
        <w:numPr>
          <w:numId w:val="1002"/>
          <w:ilvl w:val="0"/>
        </w:numPr>
      </w:pPr>
      <w:r>
        <w:t xml:space="preserve">Previous public accounting experience nice plus</w:t>
      </w:r>
    </w:p>
    <w:p>
      <w:pPr>
        <w:pStyle w:val="Compact"/>
        <w:numPr>
          <w:numId w:val="1002"/>
          <w:ilvl w:val="0"/>
        </w:numPr>
      </w:pPr>
      <w:r>
        <w:t xml:space="preserve">10 years experience within a buy side organisation ( Asset/ Investment Management) or from Private Equity / Sovereign Wealth back ground</w:t>
      </w:r>
    </w:p>
    <w:p>
      <w:pPr>
        <w:pStyle w:val="Compact"/>
        <w:numPr>
          <w:numId w:val="1002"/>
          <w:ilvl w:val="0"/>
        </w:numPr>
      </w:pPr>
      <w:r>
        <w:t xml:space="preserve">CPA /ACCA / CIA / CFA</w:t>
      </w:r>
    </w:p>
    <w:p>
      <w:pPr>
        <w:pStyle w:val="Compact"/>
        <w:numPr>
          <w:numId w:val="1002"/>
          <w:ilvl w:val="0"/>
        </w:numPr>
      </w:pPr>
      <w:r>
        <w:t xml:space="preserve">Extensive experience across conducting front to back audits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aud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aud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2021-10-28T13:27:56Z</dcterms:created>
  <dcterms:modified xsi:type="dcterms:W3CDTF">2021-10-28T13:27:56Z</dcterms:modified>
</cp:coreProperties>
</file>