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https://www.velvetjobs.com/job-descriptions/intern-finance</w:t>
        </w:r>
      </w:hyperlink>
    </w:p>
    <w:p>
      <w:pPr>
        <w:pStyle w:val="Heading1"/>
      </w:pPr>
      <w:bookmarkStart w:id="21" w:name="example-of-intern-finance-job-description"/>
      <w:r>
        <w:t xml:space="preserve">Example of Intern, Finance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intern, finance. To join our growing team, please review the list of responsibilities and qualifications.</w:t>
      </w:r>
    </w:p>
    <w:p>
      <w:pPr>
        <w:pStyle w:val="Heading2"/>
      </w:pPr>
      <w:bookmarkStart w:id="22" w:name="responsibilities-for-intern-finance"/>
      <w:r>
        <w:t xml:space="preserve">Responsibilities for intern,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Implement process improvement initiatives to maximize the facility’s performance to make transactions easier for Finance, Credit, and Customer Service Departments</w:t>
      </w:r>
    </w:p>
    <w:p>
      <w:pPr>
        <w:pStyle w:val="Compact"/>
        <w:numPr>
          <w:numId w:val="1001"/>
          <w:ilvl w:val="0"/>
        </w:numPr>
      </w:pPr>
      <w:r>
        <w:t xml:space="preserve">Support and streamline e-commerce Fraud Management</w:t>
      </w:r>
    </w:p>
    <w:p>
      <w:pPr>
        <w:pStyle w:val="Compact"/>
        <w:numPr>
          <w:numId w:val="1001"/>
          <w:ilvl w:val="0"/>
        </w:numPr>
      </w:pPr>
      <w:r>
        <w:t xml:space="preserve">ROI, payback analysis for capital investments</w:t>
      </w:r>
    </w:p>
    <w:p>
      <w:pPr>
        <w:pStyle w:val="Compact"/>
        <w:numPr>
          <w:numId w:val="1001"/>
          <w:ilvl w:val="0"/>
        </w:numPr>
      </w:pPr>
      <w:r>
        <w:t xml:space="preserve">Performs other financial duties as required</w:t>
      </w:r>
    </w:p>
    <w:p>
      <w:pPr>
        <w:pStyle w:val="Compact"/>
        <w:numPr>
          <w:numId w:val="1001"/>
          <w:ilvl w:val="0"/>
        </w:numPr>
      </w:pPr>
      <w:r>
        <w:t xml:space="preserve">SalesForce.com support (credit cases investigation)</w:t>
      </w:r>
    </w:p>
    <w:p>
      <w:pPr>
        <w:pStyle w:val="Compact"/>
        <w:numPr>
          <w:numId w:val="1001"/>
          <w:ilvl w:val="0"/>
        </w:numPr>
      </w:pPr>
      <w:r>
        <w:t xml:space="preserve">Support credit card inquiries from customer service</w:t>
      </w:r>
    </w:p>
    <w:p>
      <w:pPr>
        <w:pStyle w:val="Compact"/>
        <w:numPr>
          <w:numId w:val="1001"/>
          <w:ilvl w:val="0"/>
        </w:numPr>
      </w:pPr>
      <w:r>
        <w:t xml:space="preserve">Preparation of balance sheet reconciliations, including variance analysis</w:t>
      </w:r>
    </w:p>
    <w:p>
      <w:pPr>
        <w:pStyle w:val="Compact"/>
        <w:numPr>
          <w:numId w:val="1001"/>
          <w:ilvl w:val="0"/>
        </w:numPr>
      </w:pPr>
      <w:r>
        <w:t xml:space="preserve">Posting of monthly journal entries</w:t>
      </w:r>
    </w:p>
    <w:p>
      <w:pPr>
        <w:pStyle w:val="Compact"/>
        <w:numPr>
          <w:numId w:val="1001"/>
          <w:ilvl w:val="0"/>
        </w:numPr>
      </w:pPr>
      <w:r>
        <w:t xml:space="preserve">Bank account and credit card reconciliation</w:t>
      </w:r>
    </w:p>
    <w:p>
      <w:pPr>
        <w:pStyle w:val="Compact"/>
        <w:numPr>
          <w:numId w:val="1001"/>
          <w:ilvl w:val="0"/>
        </w:numPr>
      </w:pPr>
      <w:r>
        <w:t xml:space="preserve">Prepare and distribute daily metric reporting each morning – sales, shipments, on-time delivery, labor metrics and overdue backlog</w:t>
      </w:r>
    </w:p>
    <w:p>
      <w:pPr>
        <w:pStyle w:val="Heading2"/>
      </w:pPr>
      <w:bookmarkStart w:id="23" w:name="qualifications-for-intern-finance"/>
      <w:r>
        <w:t xml:space="preserve">Qualifications for intern,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 assistance in maintaining and updating employee expense files</w:t>
      </w:r>
    </w:p>
    <w:p>
      <w:pPr>
        <w:pStyle w:val="Compact"/>
        <w:numPr>
          <w:numId w:val="1002"/>
          <w:ilvl w:val="0"/>
        </w:numPr>
      </w:pPr>
      <w:r>
        <w:t xml:space="preserve">Provide analytics and reviews relating to future international releases to aid decision making</w:t>
      </w:r>
    </w:p>
    <w:p>
      <w:pPr>
        <w:pStyle w:val="Compact"/>
        <w:numPr>
          <w:numId w:val="1002"/>
          <w:ilvl w:val="0"/>
        </w:numPr>
      </w:pPr>
      <w:r>
        <w:t xml:space="preserve">Assist with month-end processes</w:t>
      </w:r>
    </w:p>
    <w:p>
      <w:pPr>
        <w:pStyle w:val="Compact"/>
        <w:numPr>
          <w:numId w:val="1002"/>
          <w:ilvl w:val="0"/>
        </w:numPr>
      </w:pPr>
      <w:r>
        <w:t xml:space="preserve">Responsible for assisting A/R and A/P accounts in processing payables and receivables preparation including data entry, collating, review and processing of invoices</w:t>
      </w:r>
    </w:p>
    <w:p>
      <w:pPr>
        <w:pStyle w:val="Compact"/>
        <w:numPr>
          <w:numId w:val="1002"/>
          <w:ilvl w:val="0"/>
        </w:numPr>
      </w:pPr>
      <w:r>
        <w:t xml:space="preserve">Assist in the preparation of cash flow projection by compilation and analysis of the program acquisition deal memos</w:t>
      </w:r>
    </w:p>
    <w:p>
      <w:pPr>
        <w:pStyle w:val="Compact"/>
        <w:numPr>
          <w:numId w:val="1002"/>
          <w:ilvl w:val="0"/>
        </w:numPr>
      </w:pPr>
      <w:r>
        <w:t xml:space="preserve">Must be in their senior year of obtaining a Bachelor's degree and/or have graduated within the previous 12 months with a Bachelor’s degree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2021-10-28T12:58:55Z</dcterms:created>
  <dcterms:modified xsi:type="dcterms:W3CDTF">2021-10-28T12:58:55Z</dcterms:modified>
</cp:coreProperties>
</file>