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https://www.velvetjobs.com/job-descriptions/intern-corporate</w:t>
        </w:r>
      </w:hyperlink>
    </w:p>
    <w:p>
      <w:pPr>
        <w:pStyle w:val="Heading1"/>
      </w:pPr>
      <w:bookmarkStart w:id="21" w:name="example-of-intern-corporate-job-description"/>
      <w:r>
        <w:t xml:space="preserve">Example of Intern, Corporate Job Description</w:t>
      </w:r>
      <w:bookmarkEnd w:id="21"/>
    </w:p>
    <w:p>
      <w:pPr>
        <w:pStyle w:val="Compact"/>
      </w:pPr>
      <w:r>
        <w:t xml:space="preserve">Our company is searching for experienced candidates for the position of intern, corporate.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corporate"/>
      <w:r>
        <w:t xml:space="preserve">Responsibilities for intern,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general communications support to the team</w:t>
      </w:r>
    </w:p>
    <w:p>
      <w:pPr>
        <w:pStyle w:val="Compact"/>
        <w:numPr>
          <w:numId w:val="1001"/>
          <w:ilvl w:val="0"/>
        </w:numPr>
      </w:pPr>
      <w:r>
        <w:t xml:space="preserve">Contribute original content and ideas for general informational messages and program launches</w:t>
      </w:r>
    </w:p>
    <w:p>
      <w:pPr>
        <w:pStyle w:val="Compact"/>
        <w:numPr>
          <w:numId w:val="1001"/>
          <w:ilvl w:val="0"/>
        </w:numPr>
      </w:pPr>
      <w:r>
        <w:t xml:space="preserve">Assist in developing, drafting and launching employee related programs, policies, practices and communication initiatives</w:t>
      </w:r>
    </w:p>
    <w:p>
      <w:pPr>
        <w:pStyle w:val="Compact"/>
        <w:numPr>
          <w:numId w:val="1001"/>
          <w:ilvl w:val="0"/>
        </w:numPr>
      </w:pPr>
      <w:r>
        <w:t xml:space="preserve">Work with internal stakeholders to align corporate branding efforts</w:t>
      </w:r>
    </w:p>
    <w:p>
      <w:pPr>
        <w:pStyle w:val="Compact"/>
        <w:numPr>
          <w:numId w:val="1001"/>
          <w:ilvl w:val="0"/>
        </w:numPr>
      </w:pPr>
      <w:r>
        <w:t xml:space="preserve">Provide content generation and administrative support related to company Intranet</w:t>
      </w:r>
    </w:p>
    <w:p>
      <w:pPr>
        <w:pStyle w:val="Compact"/>
        <w:numPr>
          <w:numId w:val="1001"/>
          <w:ilvl w:val="0"/>
        </w:numPr>
      </w:pPr>
      <w:r>
        <w:t xml:space="preserve">Writing press materials including pitches, press releases, bylines</w:t>
      </w:r>
    </w:p>
    <w:p>
      <w:pPr>
        <w:pStyle w:val="Compact"/>
        <w:numPr>
          <w:numId w:val="1001"/>
          <w:ilvl w:val="0"/>
        </w:numPr>
      </w:pPr>
      <w:r>
        <w:t xml:space="preserve">Media Relations including researching journalists, pitching media, setting up interviews</w:t>
      </w:r>
    </w:p>
    <w:p>
      <w:pPr>
        <w:pStyle w:val="Compact"/>
        <w:numPr>
          <w:numId w:val="1001"/>
          <w:ilvl w:val="0"/>
        </w:numPr>
      </w:pPr>
      <w:r>
        <w:t xml:space="preserve">Gather and review sustainability-related (environmental, social and governance) data and stories from business and functional groups throughout the company</w:t>
      </w:r>
    </w:p>
    <w:p>
      <w:pPr>
        <w:pStyle w:val="Compact"/>
        <w:numPr>
          <w:numId w:val="1001"/>
          <w:ilvl w:val="0"/>
        </w:numPr>
      </w:pPr>
      <w:r>
        <w:t xml:space="preserve">Edit existing content and create new content for annual sustainability reporting cycle</w:t>
      </w:r>
    </w:p>
    <w:p>
      <w:pPr>
        <w:pStyle w:val="Compact"/>
        <w:numPr>
          <w:numId w:val="1001"/>
          <w:ilvl w:val="0"/>
        </w:numPr>
      </w:pPr>
      <w:r>
        <w:t xml:space="preserve">Set-up and manage tracking system for participation in external groups and queries</w:t>
      </w:r>
    </w:p>
    <w:p>
      <w:pPr>
        <w:pStyle w:val="Heading2"/>
      </w:pPr>
      <w:bookmarkStart w:id="23" w:name="qualifications-for-intern-corporate"/>
      <w:r>
        <w:t xml:space="preserve">Qualifications for intern,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Quickly adapts to multiple demands, shifting priorities, and rapid change</w:t>
      </w:r>
    </w:p>
    <w:p>
      <w:pPr>
        <w:pStyle w:val="Compact"/>
        <w:numPr>
          <w:numId w:val="1002"/>
          <w:ilvl w:val="0"/>
        </w:numPr>
      </w:pPr>
      <w:r>
        <w:t xml:space="preserve">One year of progressive experience in a corporate business environment</w:t>
      </w:r>
    </w:p>
    <w:p>
      <w:pPr>
        <w:pStyle w:val="Compact"/>
        <w:numPr>
          <w:numId w:val="1002"/>
          <w:ilvl w:val="0"/>
        </w:numPr>
      </w:pPr>
      <w:r>
        <w:t xml:space="preserve">Provide education and training on the customer relationship management system, SalesForce</w:t>
      </w:r>
    </w:p>
    <w:p>
      <w:pPr>
        <w:pStyle w:val="Compact"/>
        <w:numPr>
          <w:numId w:val="1002"/>
          <w:ilvl w:val="0"/>
        </w:numPr>
      </w:pPr>
      <w:r>
        <w:t xml:space="preserve">Coordination with agencies and the internal team</w:t>
      </w:r>
    </w:p>
    <w:p>
      <w:pPr>
        <w:pStyle w:val="Compact"/>
        <w:numPr>
          <w:numId w:val="1002"/>
          <w:ilvl w:val="0"/>
        </w:numPr>
      </w:pPr>
      <w:r>
        <w:t xml:space="preserve">Coordinate, monitor and track the agent/agency appointment process</w:t>
      </w:r>
    </w:p>
    <w:p>
      <w:pPr>
        <w:pStyle w:val="Compact"/>
        <w:numPr>
          <w:numId w:val="1002"/>
          <w:ilvl w:val="0"/>
        </w:numPr>
      </w:pPr>
      <w:r>
        <w:t xml:space="preserve">Report metrics on Pre-Need Funeral contracts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2021-10-28T13:26:01Z</dcterms:created>
  <dcterms:modified xsi:type="dcterms:W3CDTF">2021-10-28T13:26:01Z</dcterms:modified>
</cp:coreProperties>
</file>