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https://www.velvetjobs.com/job-descriptions/intern-communications</w:t>
        </w:r>
      </w:hyperlink>
    </w:p>
    <w:p>
      <w:pPr>
        <w:pStyle w:val="Heading1"/>
      </w:pPr>
      <w:bookmarkStart w:id="21" w:name="example-of-intern-communications-job-description"/>
      <w:r>
        <w:t xml:space="preserve">Example of Intern, Communications Job Description</w:t>
      </w:r>
      <w:bookmarkEnd w:id="21"/>
    </w:p>
    <w:p>
      <w:pPr>
        <w:pStyle w:val="Compact"/>
      </w:pPr>
      <w:r>
        <w:t xml:space="preserve">Our company is hiring for an intern,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communications"/>
      <w:r>
        <w:t xml:space="preserve">Responsibilities for intern,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measuring and analyzing data from our intranet, mass messaging tools and digital dashboard</w:t>
      </w:r>
    </w:p>
    <w:p>
      <w:pPr>
        <w:pStyle w:val="Compact"/>
        <w:numPr>
          <w:numId w:val="1001"/>
          <w:ilvl w:val="0"/>
        </w:numPr>
      </w:pPr>
      <w:r>
        <w:t xml:space="preserve">Support the Enterprise Champion’s Challenge program event, an enterprise-wide employee team competition where continuous improvement teams perform skits to highlight their winning projects</w:t>
      </w:r>
    </w:p>
    <w:p>
      <w:pPr>
        <w:pStyle w:val="Compact"/>
        <w:numPr>
          <w:numId w:val="1001"/>
          <w:ilvl w:val="0"/>
        </w:numPr>
      </w:pPr>
      <w:r>
        <w:t xml:space="preserve">Contribute creative ideas and create visually compelling digital signage content and slides</w:t>
      </w:r>
    </w:p>
    <w:p>
      <w:pPr>
        <w:pStyle w:val="Compact"/>
        <w:numPr>
          <w:numId w:val="1001"/>
          <w:ilvl w:val="0"/>
        </w:numPr>
      </w:pPr>
      <w:r>
        <w:t xml:space="preserve">Assist with planning and execution of community relations and employee giving campaigns and events</w:t>
      </w:r>
    </w:p>
    <w:p>
      <w:pPr>
        <w:pStyle w:val="Compact"/>
        <w:numPr>
          <w:numId w:val="1001"/>
          <w:ilvl w:val="0"/>
        </w:numPr>
      </w:pPr>
      <w:r>
        <w:t xml:space="preserve">Create engaging text, image and video content</w:t>
      </w:r>
    </w:p>
    <w:p>
      <w:pPr>
        <w:pStyle w:val="Compact"/>
        <w:numPr>
          <w:numId w:val="1001"/>
          <w:ilvl w:val="0"/>
        </w:numPr>
      </w:pPr>
      <w:r>
        <w:t xml:space="preserve">Work with Web Operations to create and track metrics platforms for intranet communications</w:t>
      </w:r>
    </w:p>
    <w:p>
      <w:pPr>
        <w:pStyle w:val="Compact"/>
        <w:numPr>
          <w:numId w:val="1001"/>
          <w:ilvl w:val="0"/>
        </w:numPr>
      </w:pPr>
      <w:r>
        <w:t xml:space="preserve">Work jointly with the P4P team to develop case stories of change/success from violence prevention interventions, programme briefs on implementation advances, communication materials)</w:t>
      </w:r>
    </w:p>
    <w:p>
      <w:pPr>
        <w:pStyle w:val="Compact"/>
        <w:numPr>
          <w:numId w:val="1001"/>
          <w:ilvl w:val="0"/>
        </w:numPr>
      </w:pPr>
      <w:r>
        <w:t xml:space="preserve">Write content for P4P quarterly newsletter</w:t>
      </w:r>
    </w:p>
    <w:p>
      <w:pPr>
        <w:pStyle w:val="Compact"/>
        <w:numPr>
          <w:numId w:val="1001"/>
          <w:ilvl w:val="0"/>
        </w:numPr>
      </w:pPr>
      <w:r>
        <w:t xml:space="preserve">Prepare meeting notes, reports and concept notes</w:t>
      </w:r>
    </w:p>
    <w:p>
      <w:pPr>
        <w:pStyle w:val="Compact"/>
        <w:numPr>
          <w:numId w:val="1001"/>
          <w:ilvl w:val="0"/>
        </w:numPr>
      </w:pPr>
      <w:r>
        <w:t xml:space="preserve">Edit P4P materials for clear, consistent English language</w:t>
      </w:r>
    </w:p>
    <w:p>
      <w:pPr>
        <w:pStyle w:val="Heading2"/>
      </w:pPr>
      <w:bookmarkStart w:id="23" w:name="qualifications-for-intern-communications"/>
      <w:r>
        <w:t xml:space="preserve">Qualifications for intern,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 and skill interacting with diverse individuals in different roles and locations</w:t>
      </w:r>
    </w:p>
    <w:p>
      <w:pPr>
        <w:pStyle w:val="Compact"/>
        <w:numPr>
          <w:numId w:val="1002"/>
          <w:ilvl w:val="0"/>
        </w:numPr>
      </w:pPr>
      <w:r>
        <w:t xml:space="preserve">Candidate must have an ability to work independently in a team</w:t>
      </w:r>
    </w:p>
    <w:p>
      <w:pPr>
        <w:pStyle w:val="Compact"/>
        <w:numPr>
          <w:numId w:val="1002"/>
          <w:ilvl w:val="0"/>
        </w:numPr>
      </w:pPr>
      <w:r>
        <w:t xml:space="preserve">Ability to remain on feet during an event</w:t>
      </w:r>
    </w:p>
    <w:p>
      <w:pPr>
        <w:pStyle w:val="Compact"/>
        <w:numPr>
          <w:numId w:val="1002"/>
          <w:ilvl w:val="0"/>
        </w:numPr>
      </w:pPr>
      <w:r>
        <w:t xml:space="preserve">Bi-lingual English / Portuguese (Spanish is a plus)</w:t>
      </w:r>
    </w:p>
    <w:p>
      <w:pPr>
        <w:pStyle w:val="Compact"/>
        <w:numPr>
          <w:numId w:val="1002"/>
          <w:ilvl w:val="0"/>
        </w:numPr>
      </w:pPr>
      <w:r>
        <w:t xml:space="preserve">The internship candidate must be pursuing a bachelor’s degree or currently enrolled in a graduate program at an accredited university</w:t>
      </w:r>
    </w:p>
    <w:p>
      <w:pPr>
        <w:pStyle w:val="Compact"/>
        <w:numPr>
          <w:numId w:val="1002"/>
          <w:ilvl w:val="0"/>
        </w:numPr>
      </w:pPr>
      <w:r>
        <w:t xml:space="preserve">Undergraduate Junior student and above in good academic standing pursuing a degree in advertising, communications, public relations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2021-10-28T13:14:55Z</dcterms:created>
  <dcterms:modified xsi:type="dcterms:W3CDTF">2021-10-28T13:14:55Z</dcterms:modified>
</cp:coreProperties>
</file>