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https://www.velvetjobs.com/job-descriptions/intern-analysis</w:t>
        </w:r>
      </w:hyperlink>
    </w:p>
    <w:p>
      <w:pPr>
        <w:pStyle w:val="Heading1"/>
      </w:pPr>
      <w:bookmarkStart w:id="21" w:name="example-of-intern-analysis-job-description"/>
      <w:r>
        <w:t xml:space="preserve">Example of Intern, Analysis Job Description</w:t>
      </w:r>
      <w:bookmarkEnd w:id="21"/>
    </w:p>
    <w:p>
      <w:pPr>
        <w:pStyle w:val="Compact"/>
      </w:pPr>
      <w:r>
        <w:t xml:space="preserve">Our innovative and growing company is hiring for an intern,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analysis"/>
      <w:r>
        <w:t xml:space="preserve">Responsibilities for intern,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about how medical claims are processed, and the software systems that make it possible</w:t>
      </w:r>
    </w:p>
    <w:p>
      <w:pPr>
        <w:pStyle w:val="Compact"/>
        <w:numPr>
          <w:numId w:val="1001"/>
          <w:ilvl w:val="0"/>
        </w:numPr>
      </w:pPr>
      <w:r>
        <w:t xml:space="preserve">Produce a valuable deliverable within an established team and project</w:t>
      </w:r>
    </w:p>
    <w:p>
      <w:pPr>
        <w:pStyle w:val="Compact"/>
        <w:numPr>
          <w:numId w:val="1001"/>
          <w:ilvl w:val="0"/>
        </w:numPr>
      </w:pPr>
      <w:r>
        <w:t xml:space="preserve">Get an inside view of a real-world development organization</w:t>
      </w:r>
    </w:p>
    <w:p>
      <w:pPr>
        <w:pStyle w:val="Compact"/>
        <w:numPr>
          <w:numId w:val="1001"/>
          <w:ilvl w:val="0"/>
        </w:numPr>
      </w:pPr>
      <w:r>
        <w:t xml:space="preserve">Learn industry practices from IT professionals</w:t>
      </w:r>
    </w:p>
    <w:p>
      <w:pPr>
        <w:pStyle w:val="Compact"/>
        <w:numPr>
          <w:numId w:val="1001"/>
          <w:ilvl w:val="0"/>
        </w:numPr>
      </w:pPr>
      <w:r>
        <w:t xml:space="preserve">Analyze fundamental drivers for power, fuel and REC markets in national and regional levels, assess their risk impacts on market prices and ECR asset portfolios</w:t>
      </w:r>
    </w:p>
    <w:p>
      <w:pPr>
        <w:pStyle w:val="Compact"/>
        <w:numPr>
          <w:numId w:val="1001"/>
          <w:ilvl w:val="0"/>
        </w:numPr>
      </w:pPr>
      <w:r>
        <w:t xml:space="preserve">Support the team to develop the internal risk &amp; hedging model using one of mathematical programming languages</w:t>
      </w:r>
    </w:p>
    <w:p>
      <w:pPr>
        <w:pStyle w:val="Compact"/>
        <w:numPr>
          <w:numId w:val="1001"/>
          <w:ilvl w:val="0"/>
        </w:numPr>
      </w:pPr>
      <w:r>
        <w:t xml:space="preserve">Analyze the fundamental drivers of FTR/CRR markets &amp; the bidding behaviors of market participants and build the necessary database &amp; automation which collects FTR/CRR data from ISOs</w:t>
      </w:r>
    </w:p>
    <w:p>
      <w:pPr>
        <w:pStyle w:val="Compact"/>
        <w:numPr>
          <w:numId w:val="1001"/>
          <w:ilvl w:val="0"/>
        </w:numPr>
      </w:pPr>
      <w:r>
        <w:t xml:space="preserve">Characterize the effect of the IVIS throwmass boxes on the dynamic behavior of CEVIS, the Cycle Ergometer used on the ISS</w:t>
      </w:r>
    </w:p>
    <w:p>
      <w:pPr>
        <w:pStyle w:val="Compact"/>
        <w:numPr>
          <w:numId w:val="1001"/>
          <w:ilvl w:val="0"/>
        </w:numPr>
      </w:pPr>
      <w:r>
        <w:t xml:space="preserve">Learn ADAMS software</w:t>
      </w:r>
    </w:p>
    <w:p>
      <w:pPr>
        <w:pStyle w:val="Compact"/>
        <w:numPr>
          <w:numId w:val="1001"/>
          <w:ilvl w:val="0"/>
        </w:numPr>
      </w:pPr>
      <w:r>
        <w:t xml:space="preserve">Be an independent learner and self-train on ADAMS software using training materials and tutorials before beginning the analysis runs and post-processing of results for the CEVIS project</w:t>
      </w:r>
    </w:p>
    <w:p>
      <w:pPr>
        <w:pStyle w:val="Heading2"/>
      </w:pPr>
      <w:bookmarkStart w:id="23" w:name="qualifications-for-intern-analysis"/>
      <w:r>
        <w:t xml:space="preserve">Qualifications for intern,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map production experience preferred</w:t>
      </w:r>
    </w:p>
    <w:p>
      <w:pPr>
        <w:pStyle w:val="Compact"/>
        <w:numPr>
          <w:numId w:val="1002"/>
          <w:ilvl w:val="0"/>
        </w:numPr>
      </w:pPr>
      <w:r>
        <w:t xml:space="preserve">This is an intern position, targeted to students currently enrolled in a advanced degree program</w:t>
      </w:r>
    </w:p>
    <w:p>
      <w:pPr>
        <w:pStyle w:val="Compact"/>
        <w:numPr>
          <w:numId w:val="1002"/>
          <w:ilvl w:val="0"/>
        </w:numPr>
      </w:pPr>
      <w:r>
        <w:t xml:space="preserve">MS, MA, MSPH, MPH or related degree in Computer Sciences, Engineering, Health Geomatics, Geography, Regional Planning, Epidemiology, Biostatistics, Health Policy, or other discipline where education in and use of GIS tools is a major component of the educational degree program</w:t>
      </w:r>
    </w:p>
    <w:p>
      <w:pPr>
        <w:pStyle w:val="Compact"/>
        <w:numPr>
          <w:numId w:val="1002"/>
          <w:ilvl w:val="0"/>
        </w:numPr>
      </w:pPr>
      <w:r>
        <w:t xml:space="preserve">Previous experience developing application(s) in the ESRI ArcGIS Server environment preferred</w:t>
      </w:r>
    </w:p>
    <w:p>
      <w:pPr>
        <w:pStyle w:val="Compact"/>
        <w:numPr>
          <w:numId w:val="1002"/>
          <w:ilvl w:val="0"/>
        </w:numPr>
      </w:pPr>
      <w:r>
        <w:t xml:space="preserve">Knowledge of management and analysis of large data sets</w:t>
      </w:r>
    </w:p>
    <w:p>
      <w:pPr>
        <w:pStyle w:val="Compact"/>
        <w:numPr>
          <w:numId w:val="1002"/>
          <w:ilvl w:val="0"/>
        </w:numPr>
      </w:pPr>
      <w:r>
        <w:t xml:space="preserve">Knowledge of visualizing data and analyses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2021-10-28T13:36:30Z</dcterms:created>
  <dcterms:modified xsi:type="dcterms:W3CDTF">2021-10-28T13:36:30Z</dcterms:modified>
</cp:coreProperties>
</file>