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https://www.velvetjobs.com/job-descriptions/intern-accounting</w:t>
        </w:r>
      </w:hyperlink>
    </w:p>
    <w:p>
      <w:pPr>
        <w:pStyle w:val="Heading1"/>
      </w:pPr>
      <w:bookmarkStart w:id="21" w:name="example-of-intern-accounting-job-description"/>
      <w:r>
        <w:t xml:space="preserve">Example of Intern, Accounting Job Description</w:t>
      </w:r>
      <w:bookmarkEnd w:id="21"/>
    </w:p>
    <w:p>
      <w:pPr>
        <w:pStyle w:val="Compact"/>
      </w:pPr>
      <w:r>
        <w:t xml:space="preserve">Our growing company is looking for an intern, accounting. To join our growing team, please review the list of responsibilities and qualifications.</w:t>
      </w:r>
    </w:p>
    <w:p>
      <w:pPr>
        <w:pStyle w:val="Heading2"/>
      </w:pPr>
      <w:bookmarkStart w:id="22" w:name="responsibilities-for-intern-accounting"/>
      <w:r>
        <w:t xml:space="preserve">Responsibilities for intern,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Accounts Payable, Accounts Receivable, or other departments with routine tasks or special projects as required</w:t>
      </w:r>
    </w:p>
    <w:p>
      <w:pPr>
        <w:pStyle w:val="Compact"/>
        <w:numPr>
          <w:numId w:val="1001"/>
          <w:ilvl w:val="0"/>
        </w:numPr>
      </w:pPr>
      <w:r>
        <w:t xml:space="preserve">Ability to prioritize and multitask is a must</w:t>
      </w:r>
    </w:p>
    <w:p>
      <w:pPr>
        <w:pStyle w:val="Compact"/>
        <w:numPr>
          <w:numId w:val="1001"/>
          <w:ilvl w:val="0"/>
        </w:numPr>
      </w:pPr>
      <w:r>
        <w:t xml:space="preserve">Working knowledge of MAPICS (ERP), INFOR, and Spreadsheet Server</w:t>
      </w:r>
    </w:p>
    <w:p>
      <w:pPr>
        <w:pStyle w:val="Compact"/>
        <w:numPr>
          <w:numId w:val="1001"/>
          <w:ilvl w:val="0"/>
        </w:numPr>
      </w:pPr>
      <w:r>
        <w:t xml:space="preserve">The Intern will be responsible for developing, enhancing and executing the Company’s international controls and audit program to keep pace with the growth of the company</w:t>
      </w:r>
    </w:p>
    <w:p>
      <w:pPr>
        <w:pStyle w:val="Compact"/>
        <w:numPr>
          <w:numId w:val="1001"/>
          <w:ilvl w:val="0"/>
        </w:numPr>
      </w:pPr>
      <w:r>
        <w:t xml:space="preserve">Verify receipts on expense reports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Tie out balance sheet account reconciliations to trial balance for month end close</w:t>
      </w:r>
    </w:p>
    <w:p>
      <w:pPr>
        <w:pStyle w:val="Compact"/>
        <w:numPr>
          <w:numId w:val="1001"/>
          <w:ilvl w:val="0"/>
        </w:numPr>
      </w:pPr>
      <w:r>
        <w:t xml:space="preserve">File AP/edit lists</w:t>
      </w:r>
    </w:p>
    <w:p>
      <w:pPr>
        <w:pStyle w:val="Compact"/>
        <w:numPr>
          <w:numId w:val="1001"/>
          <w:ilvl w:val="0"/>
        </w:numPr>
      </w:pPr>
      <w:r>
        <w:t xml:space="preserve">Review receiving batches</w:t>
      </w:r>
    </w:p>
    <w:p>
      <w:pPr>
        <w:pStyle w:val="Compact"/>
        <w:numPr>
          <w:numId w:val="1001"/>
          <w:ilvl w:val="0"/>
        </w:numPr>
      </w:pPr>
      <w:r>
        <w:t xml:space="preserve">Match purchasing receipts to invoices\Open mail/stamp/sort AP invoices</w:t>
      </w:r>
    </w:p>
    <w:p>
      <w:pPr>
        <w:pStyle w:val="Compact"/>
        <w:numPr>
          <w:numId w:val="1001"/>
          <w:ilvl w:val="0"/>
        </w:numPr>
      </w:pPr>
      <w:r>
        <w:t xml:space="preserve">Code invoices, which will get reviewed before AP entry into GP</w:t>
      </w:r>
    </w:p>
    <w:p>
      <w:pPr>
        <w:pStyle w:val="Heading2"/>
      </w:pPr>
      <w:bookmarkStart w:id="23" w:name="qualifications-for-intern-accounting"/>
      <w:r>
        <w:t xml:space="preserve">Qualifications for intern,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Sophomore or Junior in credit standing</w:t>
      </w:r>
    </w:p>
    <w:p>
      <w:pPr>
        <w:pStyle w:val="Compact"/>
        <w:numPr>
          <w:numId w:val="1002"/>
          <w:ilvl w:val="0"/>
        </w:numPr>
      </w:pPr>
      <w:r>
        <w:t xml:space="preserve">Bachelor's/Master’s Candidate/Degree in Accounting</w:t>
      </w:r>
    </w:p>
    <w:p>
      <w:pPr>
        <w:pStyle w:val="Compact"/>
        <w:numPr>
          <w:numId w:val="1002"/>
          <w:ilvl w:val="0"/>
        </w:numPr>
      </w:pPr>
      <w:r>
        <w:t xml:space="preserve">Majors in Accounting or a related discipline</w:t>
      </w:r>
    </w:p>
    <w:p>
      <w:pPr>
        <w:pStyle w:val="Compact"/>
        <w:numPr>
          <w:numId w:val="1002"/>
          <w:ilvl w:val="0"/>
        </w:numPr>
      </w:pPr>
      <w:r>
        <w:t xml:space="preserve">Completed 2 years of college and currently pursuing a Bachelor’s Degree in Accounting</w:t>
      </w:r>
    </w:p>
    <w:p>
      <w:pPr>
        <w:pStyle w:val="Compact"/>
        <w:numPr>
          <w:numId w:val="1002"/>
          <w:ilvl w:val="0"/>
        </w:numPr>
      </w:pPr>
      <w:r>
        <w:t xml:space="preserve">Solid knowledge of accounting terms and practices</w:t>
      </w:r>
    </w:p>
    <w:p>
      <w:pPr>
        <w:pStyle w:val="Compact"/>
        <w:numPr>
          <w:numId w:val="1002"/>
          <w:ilvl w:val="0"/>
        </w:numPr>
      </w:pPr>
      <w:r>
        <w:t xml:space="preserve">A GPA of a 2.75 or higher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2021-10-28T18:36:37Z</dcterms:created>
  <dcterms:modified xsi:type="dcterms:W3CDTF">2021-10-28T18:36:37Z</dcterms:modified>
</cp:coreProperties>
</file>