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https://www.velvetjobs.com/job-descriptions/intermediate-associate</w:t>
        </w:r>
      </w:hyperlink>
    </w:p>
    <w:p>
      <w:pPr>
        <w:pStyle w:val="Heading1"/>
      </w:pPr>
      <w:bookmarkStart w:id="21" w:name="example-of-intermediate-associate-job-description"/>
      <w:r>
        <w:t xml:space="preserve">Example of Intermediate Associate Job Description</w:t>
      </w:r>
      <w:bookmarkEnd w:id="21"/>
    </w:p>
    <w:p>
      <w:pPr>
        <w:pStyle w:val="Compact"/>
      </w:pPr>
      <w:r>
        <w:t xml:space="preserve">Our company is hiring for an intermediate associate. To join our growing team, please review the list of responsibilities and qualifications.</w:t>
      </w:r>
    </w:p>
    <w:p>
      <w:pPr>
        <w:pStyle w:val="Heading2"/>
      </w:pPr>
      <w:bookmarkStart w:id="22" w:name="responsibilities-for-intermediate-associate"/>
      <w:r>
        <w:t xml:space="preserve">Responsibilities for intermediate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Describing and promoting product in line with guests express needs promoting purchase of related products</w:t>
      </w:r>
    </w:p>
    <w:p>
      <w:pPr>
        <w:pStyle w:val="Compact"/>
        <w:numPr>
          <w:numId w:val="1001"/>
          <w:ilvl w:val="0"/>
        </w:numPr>
      </w:pPr>
      <w:r>
        <w:t xml:space="preserve">Demonstrates knowledge of products and inventory to ensure guest satisfaction to aid in building repeat guest base</w:t>
      </w:r>
    </w:p>
    <w:p>
      <w:pPr>
        <w:pStyle w:val="Compact"/>
        <w:numPr>
          <w:numId w:val="1001"/>
          <w:ilvl w:val="0"/>
        </w:numPr>
      </w:pPr>
      <w:r>
        <w:t xml:space="preserve">Responds to a high volume of room service patient telephone requests</w:t>
      </w:r>
    </w:p>
    <w:p>
      <w:pPr>
        <w:pStyle w:val="Compact"/>
        <w:numPr>
          <w:numId w:val="1001"/>
          <w:ilvl w:val="0"/>
        </w:numPr>
      </w:pPr>
      <w:r>
        <w:t xml:space="preserve">Visit patients who may not be able to communicate via telephone those whose diet order requires additional assistance</w:t>
      </w:r>
    </w:p>
    <w:p>
      <w:pPr>
        <w:pStyle w:val="Compact"/>
        <w:numPr>
          <w:numId w:val="1001"/>
          <w:ilvl w:val="0"/>
        </w:numPr>
      </w:pPr>
      <w:r>
        <w:t xml:space="preserve">Creates and processes accurate orders which reflect knowledge of payer criteria, availability of and proper use of products, dispatch/delivery capabilities, accurate use of all electronic tools and programs available</w:t>
      </w:r>
    </w:p>
    <w:p>
      <w:pPr>
        <w:pStyle w:val="Compact"/>
        <w:numPr>
          <w:numId w:val="1001"/>
          <w:ilvl w:val="0"/>
        </w:numPr>
      </w:pPr>
      <w:r>
        <w:t xml:space="preserve">Analyze requirements and determine best technical solution to satisfy them</w:t>
      </w:r>
    </w:p>
    <w:p>
      <w:pPr>
        <w:pStyle w:val="Compact"/>
        <w:numPr>
          <w:numId w:val="1001"/>
          <w:ilvl w:val="0"/>
        </w:numPr>
      </w:pPr>
      <w:r>
        <w:t xml:space="preserve">Utilizes MedEQUIP software application to create and process orders which reflect knowledge of payer criteria, availability of and proper use of products, and dispatch/delivery capabilities</w:t>
      </w:r>
    </w:p>
    <w:p>
      <w:pPr>
        <w:pStyle w:val="Compact"/>
        <w:numPr>
          <w:numId w:val="1001"/>
          <w:ilvl w:val="0"/>
        </w:numPr>
      </w:pPr>
      <w:r>
        <w:t xml:space="preserve">Must be able to use computer system for scheduling of appointments</w:t>
      </w:r>
    </w:p>
    <w:p>
      <w:pPr>
        <w:pStyle w:val="Compact"/>
        <w:numPr>
          <w:numId w:val="1001"/>
          <w:ilvl w:val="0"/>
        </w:numPr>
      </w:pPr>
      <w:r>
        <w:t xml:space="preserve">Accumulates and consolidates monthly data from other locations</w:t>
      </w:r>
    </w:p>
    <w:p>
      <w:pPr>
        <w:pStyle w:val="Compact"/>
        <w:numPr>
          <w:numId w:val="1001"/>
          <w:ilvl w:val="0"/>
        </w:numPr>
      </w:pPr>
      <w:r>
        <w:t xml:space="preserve">Prepares and analyzes standard and custom internal financial reports</w:t>
      </w:r>
    </w:p>
    <w:p>
      <w:pPr>
        <w:pStyle w:val="Heading2"/>
      </w:pPr>
      <w:bookmarkStart w:id="23" w:name="qualifications-for-intermediate-associate"/>
      <w:r>
        <w:t xml:space="preserve">Qualifications for intermediate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patient information systems</w:t>
      </w:r>
    </w:p>
    <w:p>
      <w:pPr>
        <w:pStyle w:val="Compact"/>
        <w:numPr>
          <w:numId w:val="1002"/>
          <w:ilvl w:val="0"/>
        </w:numPr>
      </w:pPr>
      <w:r>
        <w:t xml:space="preserve">Insight with User Experience tools</w:t>
      </w:r>
    </w:p>
    <w:p>
      <w:pPr>
        <w:pStyle w:val="Compact"/>
        <w:numPr>
          <w:numId w:val="1002"/>
          <w:ilvl w:val="0"/>
        </w:numPr>
      </w:pPr>
      <w:r>
        <w:t xml:space="preserve">Knowledge of Information Architecture and federated models</w:t>
      </w:r>
    </w:p>
    <w:p>
      <w:pPr>
        <w:pStyle w:val="Compact"/>
        <w:numPr>
          <w:numId w:val="1002"/>
          <w:ilvl w:val="0"/>
        </w:numPr>
      </w:pPr>
      <w:r>
        <w:t xml:space="preserve">Working knowledge of data management solution technologies</w:t>
      </w:r>
    </w:p>
    <w:p>
      <w:pPr>
        <w:pStyle w:val="Compact"/>
        <w:numPr>
          <w:numId w:val="1002"/>
          <w:ilvl w:val="0"/>
        </w:numPr>
      </w:pPr>
      <w:r>
        <w:t xml:space="preserve">Bachelor’s degree in preferably Computer Information Systems, Computer Science, Finance, Math or Accounting</w:t>
      </w:r>
    </w:p>
    <w:p>
      <w:pPr>
        <w:pStyle w:val="Compact"/>
        <w:numPr>
          <w:numId w:val="1002"/>
          <w:ilvl w:val="0"/>
        </w:numPr>
      </w:pPr>
      <w:r>
        <w:t xml:space="preserve">Previous retail sales and guest service experience within outdoor industry – preferably within cycling, skiing, snowboarding, and golf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mediate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mediate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2021-10-28T12:52:58Z</dcterms:created>
  <dcterms:modified xsi:type="dcterms:W3CDTF">2021-10-28T12:52:58Z</dcterms:modified>
</cp:coreProperties>
</file>