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</w:t>
        </w:r>
      </w:hyperlink>
    </w:p>
    <w:p>
      <w:pPr>
        <w:pStyle w:val="Heading1"/>
      </w:pPr>
      <w:bookmarkStart w:id="21" w:name="example-of-intelligence-job-description"/>
      <w:r>
        <w:t xml:space="preserve">Example of Intelligence Job Description</w:t>
      </w:r>
      <w:bookmarkEnd w:id="21"/>
    </w:p>
    <w:p>
      <w:pPr>
        <w:pStyle w:val="Compact"/>
      </w:pPr>
      <w:r>
        <w:t xml:space="preserve">Our company is growing rapidly and is looking for an intelligence.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lligence"/>
      <w:r>
        <w:t xml:space="preserve">Responsibilities for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structure, plan and commission global market research to support a successful commercialisation of Trelegy, ensure all market insight activities are conducted in an ethical way and according to relevant Codes of Conduct</w:t>
      </w:r>
    </w:p>
    <w:p>
      <w:pPr>
        <w:pStyle w:val="Compact"/>
        <w:numPr>
          <w:numId w:val="1001"/>
          <w:ilvl w:val="0"/>
        </w:numPr>
      </w:pPr>
      <w:r>
        <w:t xml:space="preserve">Ensure high quality insights are derived and integrated into wider asset understanding and strategy</w:t>
      </w:r>
    </w:p>
    <w:p>
      <w:pPr>
        <w:pStyle w:val="Compact"/>
        <w:numPr>
          <w:numId w:val="1001"/>
          <w:ilvl w:val="0"/>
        </w:numPr>
      </w:pPr>
      <w:r>
        <w:t xml:space="preserve">Work closely with the Franchise markets insight and analytics teams to provide insight and forecasting support to optimise the launch of new first-in-class single-inhaler Triple therapy</w:t>
      </w:r>
    </w:p>
    <w:p>
      <w:pPr>
        <w:pStyle w:val="Compact"/>
        <w:numPr>
          <w:numId w:val="1001"/>
          <w:ilvl w:val="0"/>
        </w:numPr>
      </w:pPr>
      <w:r>
        <w:t xml:space="preserve">Lead initiatives to improve the quality of market / brand understanding and forecasting through analogue and benchmarking exercises based on secondary data and competitor intelligence</w:t>
      </w:r>
    </w:p>
    <w:p>
      <w:pPr>
        <w:pStyle w:val="Compact"/>
        <w:numPr>
          <w:numId w:val="1001"/>
          <w:ilvl w:val="0"/>
        </w:numPr>
      </w:pPr>
      <w:r>
        <w:t xml:space="preserve">Contribute to the formulation of product strategy, in conjunction with franchise teams to ensure that maximum return is obtained from the development and commercialisation of new first-in-class single-inhaler Triple therapy</w:t>
      </w:r>
    </w:p>
    <w:p>
      <w:pPr>
        <w:pStyle w:val="Compact"/>
        <w:numPr>
          <w:numId w:val="1001"/>
          <w:ilvl w:val="0"/>
        </w:numPr>
      </w:pPr>
      <w:r>
        <w:t xml:space="preserve">Own and develop the key data assets</w:t>
      </w:r>
    </w:p>
    <w:p>
      <w:pPr>
        <w:pStyle w:val="Compact"/>
        <w:numPr>
          <w:numId w:val="1001"/>
          <w:ilvl w:val="0"/>
        </w:numPr>
      </w:pPr>
      <w:r>
        <w:t xml:space="preserve">Build a global virtual Competitive Intelligence community for AI Applications across the Regions, so that there is an informal feedback loop between content creation and sales execution</w:t>
      </w:r>
    </w:p>
    <w:p>
      <w:pPr>
        <w:pStyle w:val="Compact"/>
        <w:numPr>
          <w:numId w:val="1001"/>
          <w:ilvl w:val="0"/>
        </w:numPr>
      </w:pPr>
      <w:r>
        <w:t xml:space="preserve">Develop reporting and products in accordance with Intelligence Priorities and other mission objectives</w:t>
      </w:r>
    </w:p>
    <w:p>
      <w:pPr>
        <w:pStyle w:val="Compact"/>
        <w:numPr>
          <w:numId w:val="1001"/>
          <w:ilvl w:val="0"/>
        </w:numPr>
      </w:pPr>
      <w:r>
        <w:t xml:space="preserve">Be required to support multiple projects and assist in the identification of emerging threats through the use industry standard databases both government and public source</w:t>
      </w:r>
    </w:p>
    <w:p>
      <w:pPr>
        <w:pStyle w:val="Compact"/>
        <w:numPr>
          <w:numId w:val="1001"/>
          <w:ilvl w:val="0"/>
        </w:numPr>
      </w:pPr>
      <w:r>
        <w:t xml:space="preserve">Direct involvement in developing and supporting supply chain security solutions and services for BSI commercial and government clients through the collection of intelligence data</w:t>
      </w:r>
    </w:p>
    <w:p>
      <w:pPr>
        <w:pStyle w:val="Heading2"/>
      </w:pPr>
      <w:bookmarkStart w:id="23" w:name="qualifications-for-intelligence"/>
      <w:r>
        <w:t xml:space="preserve">Qualifications for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experience with supporting Major Defense Acquisition Program (MDAP) or Major Automated Information System (MAIS)</w:t>
      </w:r>
    </w:p>
    <w:p>
      <w:pPr>
        <w:pStyle w:val="Compact"/>
        <w:numPr>
          <w:numId w:val="1002"/>
          <w:ilvl w:val="0"/>
        </w:numPr>
      </w:pPr>
      <w:r>
        <w:t xml:space="preserve">Experience as a DoD, Service, or IC intelligence analyst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providing forward (deployed) support to SOF units or commands</w:t>
      </w:r>
    </w:p>
    <w:p>
      <w:pPr>
        <w:pStyle w:val="Compact"/>
        <w:numPr>
          <w:numId w:val="1002"/>
          <w:ilvl w:val="0"/>
        </w:numPr>
      </w:pPr>
      <w:r>
        <w:t xml:space="preserve">Cycle, nuclear weapons design and component technologies, nuclear command, control, security and safety, and delivery systems</w:t>
      </w:r>
    </w:p>
    <w:p>
      <w:pPr>
        <w:pStyle w:val="Compact"/>
        <w:numPr>
          <w:numId w:val="1002"/>
          <w:ilvl w:val="0"/>
        </w:numPr>
      </w:pPr>
      <w:r>
        <w:t xml:space="preserve">Intelligence discipline portfolio, including a wide range of topics and issues that span collection disciplines, such as GEOINT, HUM INT, MASINT, OSINT, or SIGINT</w:t>
      </w:r>
    </w:p>
    <w:p>
      <w:pPr>
        <w:pStyle w:val="Compact"/>
        <w:numPr>
          <w:numId w:val="1002"/>
          <w:ilvl w:val="0"/>
        </w:numPr>
      </w:pPr>
      <w:r>
        <w:t xml:space="preserve">Discipline intelligence collection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