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https://www.velvetjobs.com/job-descriptions/intelligence-support</w:t>
        </w:r>
      </w:hyperlink>
    </w:p>
    <w:p>
      <w:pPr>
        <w:pStyle w:val="Heading1"/>
      </w:pPr>
      <w:bookmarkStart w:id="21" w:name="example-of-intelligence-support-job-description"/>
      <w:r>
        <w:t xml:space="preserve">Example of Intelligence Support Job Description</w:t>
      </w:r>
      <w:bookmarkEnd w:id="21"/>
    </w:p>
    <w:p>
      <w:pPr>
        <w:pStyle w:val="Compact"/>
      </w:pPr>
      <w:r>
        <w:t xml:space="preserve">Our company is growing rapidly and is looking for an intelligence support. To join our growing team, please review the list of responsibilities and qualifications.</w:t>
      </w:r>
    </w:p>
    <w:p>
      <w:pPr>
        <w:pStyle w:val="Heading2"/>
      </w:pPr>
      <w:bookmarkStart w:id="22" w:name="responsibilities-for-intelligence-support"/>
      <w:r>
        <w:t xml:space="preserve">Responsibilities for intelligence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Integration experience with Portal, Training, BASIS and Infrastructure teams desired</w:t>
      </w:r>
    </w:p>
    <w:p>
      <w:pPr>
        <w:pStyle w:val="Compact"/>
        <w:numPr>
          <w:numId w:val="1001"/>
          <w:ilvl w:val="0"/>
        </w:numPr>
      </w:pPr>
      <w:r>
        <w:t xml:space="preserve">Understanding the business requirement and developing functional/technical specs</w:t>
      </w:r>
    </w:p>
    <w:p>
      <w:pPr>
        <w:pStyle w:val="Compact"/>
        <w:numPr>
          <w:numId w:val="1001"/>
          <w:ilvl w:val="0"/>
        </w:numPr>
      </w:pPr>
      <w:r>
        <w:t xml:space="preserve">Experience in BO Web Intelligence, Crystal reports, Dashboards desired</w:t>
      </w:r>
    </w:p>
    <w:p>
      <w:pPr>
        <w:pStyle w:val="Compact"/>
        <w:numPr>
          <w:numId w:val="1001"/>
          <w:ilvl w:val="0"/>
        </w:numPr>
      </w:pPr>
      <w:r>
        <w:t xml:space="preserve">Managing and resolving exceptions in consultation with the relevant parties</w:t>
      </w:r>
    </w:p>
    <w:p>
      <w:pPr>
        <w:pStyle w:val="Compact"/>
        <w:numPr>
          <w:numId w:val="1001"/>
          <w:ilvl w:val="0"/>
        </w:numPr>
      </w:pPr>
      <w:r>
        <w:t xml:space="preserve">Being part of the Reporting SDLC process Testing of developed reports</w:t>
      </w:r>
    </w:p>
    <w:p>
      <w:pPr>
        <w:pStyle w:val="Compact"/>
        <w:numPr>
          <w:numId w:val="1001"/>
          <w:ilvl w:val="0"/>
        </w:numPr>
      </w:pPr>
      <w:r>
        <w:t xml:space="preserve">Supports Suburban Hospital's financial decision-making with expertise in financial analysis, modeling, and database management</w:t>
      </w:r>
    </w:p>
    <w:p>
      <w:pPr>
        <w:pStyle w:val="Compact"/>
        <w:numPr>
          <w:numId w:val="1001"/>
          <w:ilvl w:val="0"/>
        </w:numPr>
      </w:pPr>
      <w:r>
        <w:t xml:space="preserve">Provides support for clinical service line financial analysis and reporting, and strategic financial planning</w:t>
      </w:r>
    </w:p>
    <w:p>
      <w:pPr>
        <w:pStyle w:val="Compact"/>
        <w:numPr>
          <w:numId w:val="1001"/>
          <w:ilvl w:val="0"/>
        </w:numPr>
      </w:pPr>
      <w:r>
        <w:t xml:space="preserve">Assists with updating and maintain the hospital cost accounting system</w:t>
      </w:r>
    </w:p>
    <w:p>
      <w:pPr>
        <w:pStyle w:val="Compact"/>
        <w:numPr>
          <w:numId w:val="1001"/>
          <w:ilvl w:val="0"/>
        </w:numPr>
      </w:pPr>
      <w:r>
        <w:t xml:space="preserve">Understand the business aspects of an operation, different systems and data to assist in structuring financial pro-formas, analytics and dashboards</w:t>
      </w:r>
    </w:p>
    <w:p>
      <w:pPr>
        <w:pStyle w:val="Compact"/>
        <w:numPr>
          <w:numId w:val="1001"/>
          <w:ilvl w:val="0"/>
        </w:numPr>
      </w:pPr>
      <w:r>
        <w:t xml:space="preserve">Facilitates timely communication of financial reports from Finance to all levels of management</w:t>
      </w:r>
    </w:p>
    <w:p>
      <w:pPr>
        <w:pStyle w:val="Heading2"/>
      </w:pPr>
      <w:bookmarkStart w:id="23" w:name="qualifications-for-intelligence-support"/>
      <w:r>
        <w:t xml:space="preserve">Qualifications for intelligence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Bachelors degree in Information Systems or quantitative field</w:t>
      </w:r>
    </w:p>
    <w:p>
      <w:pPr>
        <w:pStyle w:val="Compact"/>
        <w:numPr>
          <w:numId w:val="1002"/>
          <w:ilvl w:val="0"/>
        </w:numPr>
      </w:pPr>
      <w:r>
        <w:t xml:space="preserve">2+ years – Job Scheduler Tools ( ie</w:t>
      </w:r>
    </w:p>
    <w:p>
      <w:pPr>
        <w:pStyle w:val="Compact"/>
        <w:numPr>
          <w:numId w:val="1002"/>
          <w:ilvl w:val="0"/>
        </w:numPr>
      </w:pPr>
      <w:r>
        <w:t xml:space="preserve">Two years of experience using Windows Server, FTP clients, Remote Desktop, MS Office</w:t>
      </w:r>
    </w:p>
    <w:p>
      <w:pPr>
        <w:pStyle w:val="Compact"/>
        <w:numPr>
          <w:numId w:val="1002"/>
          <w:ilvl w:val="0"/>
        </w:numPr>
      </w:pPr>
      <w:r>
        <w:t xml:space="preserve">Demonstrated experience in a support role as part of Data Analytics Business Intelligence team experience in dealing with users at any level across the firm</w:t>
      </w:r>
    </w:p>
    <w:p>
      <w:pPr>
        <w:pStyle w:val="Compact"/>
        <w:numPr>
          <w:numId w:val="1002"/>
          <w:ilvl w:val="0"/>
        </w:numPr>
      </w:pPr>
      <w:r>
        <w:t xml:space="preserve">Ability to be proactive, detail oriented and demonstrate strong critical thinking, analytical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Two years of experience working NSW/NECC or Naval Intelligence related matters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telligence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telligence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2021-10-28T13:11:09Z</dcterms:created>
  <dcterms:modified xsi:type="dcterms:W3CDTF">2021-10-28T13:11:09Z</dcterms:modified>
</cp:coreProperties>
</file>