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https://www.velvetjobs.com/job-descriptions/intelligence-operations-specialist</w:t>
        </w:r>
      </w:hyperlink>
    </w:p>
    <w:p>
      <w:pPr>
        <w:pStyle w:val="Heading1"/>
      </w:pPr>
      <w:bookmarkStart w:id="21" w:name="example-of-intelligence-operations-specialist-job-description"/>
      <w:r>
        <w:t xml:space="preserve">Example of Intelligence Operations Specialist Job Description</w:t>
      </w:r>
      <w:bookmarkEnd w:id="21"/>
    </w:p>
    <w:p>
      <w:pPr>
        <w:pStyle w:val="Compact"/>
      </w:pPr>
      <w:r>
        <w:t xml:space="preserve">Our innovative and growing company is hiring for an intelligence operations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lligence-operations-specialist"/>
      <w:r>
        <w:t xml:space="preserve">Responsibilities for intelligence operations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Analysis of specific requirements related to various functional areas across Service Operations</w:t>
      </w:r>
    </w:p>
    <w:p>
      <w:pPr>
        <w:pStyle w:val="Compact"/>
        <w:numPr>
          <w:numId w:val="1001"/>
          <w:ilvl w:val="0"/>
        </w:numPr>
      </w:pPr>
      <w:r>
        <w:t xml:space="preserve">Conduct competitive analysis and literature review to support program design and enhancements</w:t>
      </w:r>
    </w:p>
    <w:p>
      <w:pPr>
        <w:pStyle w:val="Compact"/>
        <w:numPr>
          <w:numId w:val="1001"/>
          <w:ilvl w:val="0"/>
        </w:numPr>
      </w:pPr>
      <w:r>
        <w:t xml:space="preserve">Support the finance and product teams to establish appropriate performance guarantees related to service levels, health services engagement, and health outcomes</w:t>
      </w:r>
    </w:p>
    <w:p>
      <w:pPr>
        <w:pStyle w:val="Compact"/>
        <w:numPr>
          <w:numId w:val="1001"/>
          <w:ilvl w:val="0"/>
        </w:numPr>
      </w:pPr>
      <w:r>
        <w:t xml:space="preserve">Support efforts by customer reporting, sales, and product departments to showcase program value</w:t>
      </w:r>
    </w:p>
    <w:p>
      <w:pPr>
        <w:pStyle w:val="Compact"/>
        <w:numPr>
          <w:numId w:val="1001"/>
          <w:ilvl w:val="0"/>
        </w:numPr>
      </w:pPr>
      <w:r>
        <w:t xml:space="preserve">Support the operations team to provide effective management reporting that links to market statements and outcomes</w:t>
      </w:r>
    </w:p>
    <w:p>
      <w:pPr>
        <w:pStyle w:val="Compact"/>
        <w:numPr>
          <w:numId w:val="1001"/>
          <w:ilvl w:val="0"/>
        </w:numPr>
      </w:pPr>
      <w:r>
        <w:t xml:space="preserve">Conducts analytical studies of domestic and/or allied military, commercial or civil operations, which may lead to recommendations to improve operational effectiveness in the client organization</w:t>
      </w:r>
    </w:p>
    <w:p>
      <w:pPr>
        <w:pStyle w:val="Compact"/>
        <w:numPr>
          <w:numId w:val="1001"/>
          <w:ilvl w:val="0"/>
        </w:numPr>
      </w:pPr>
      <w:r>
        <w:t xml:space="preserve">Develops and/or prepares briefings, analyses, summaries or after-action reports which may include narrative, tabular or graphic materials</w:t>
      </w:r>
    </w:p>
    <w:p>
      <w:pPr>
        <w:pStyle w:val="Compact"/>
        <w:numPr>
          <w:numId w:val="1001"/>
          <w:ilvl w:val="0"/>
        </w:numPr>
      </w:pPr>
      <w:r>
        <w:t xml:space="preserve">This is the intermediate level in a field of specialization</w:t>
      </w:r>
    </w:p>
    <w:p>
      <w:pPr>
        <w:pStyle w:val="Compact"/>
        <w:numPr>
          <w:numId w:val="1001"/>
          <w:ilvl w:val="0"/>
        </w:numPr>
      </w:pPr>
      <w:r>
        <w:t xml:space="preserve">Responsible to support the Customer Experience Reengineering and Design (CEED) program of the Consumer Banking Operations of Singapore</w:t>
      </w:r>
    </w:p>
    <w:p>
      <w:pPr>
        <w:pStyle w:val="Compact"/>
        <w:numPr>
          <w:numId w:val="1001"/>
          <w:ilvl w:val="0"/>
        </w:numPr>
      </w:pPr>
      <w:r>
        <w:t xml:space="preserve">Manage ad-hoc analysis such as statistical and predictive modelling to solve / respond to business questions</w:t>
      </w:r>
    </w:p>
    <w:p>
      <w:pPr>
        <w:pStyle w:val="Heading2"/>
      </w:pPr>
      <w:bookmarkStart w:id="23" w:name="qualifications-for-intelligence-operations-specialist"/>
      <w:r>
        <w:t xml:space="preserve">Qualifications for intelligence operations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years’ experience in service/operation/sales support</w:t>
      </w:r>
    </w:p>
    <w:p>
      <w:pPr>
        <w:pStyle w:val="Compact"/>
        <w:numPr>
          <w:numId w:val="1002"/>
          <w:ilvl w:val="0"/>
        </w:numPr>
      </w:pPr>
      <w:r>
        <w:t xml:space="preserve">Belle Chasse, LA</w:t>
      </w:r>
    </w:p>
    <w:p>
      <w:pPr>
        <w:pStyle w:val="Compact"/>
        <w:numPr>
          <w:numId w:val="1002"/>
          <w:ilvl w:val="0"/>
        </w:numPr>
      </w:pPr>
      <w:r>
        <w:t xml:space="preserve">Fort Smith, AR</w:t>
      </w:r>
    </w:p>
    <w:p>
      <w:pPr>
        <w:pStyle w:val="Compact"/>
        <w:numPr>
          <w:numId w:val="1002"/>
          <w:ilvl w:val="0"/>
        </w:numPr>
      </w:pPr>
      <w:r>
        <w:t xml:space="preserve">Pay attention to details with good sense of urgency and good time management</w:t>
      </w:r>
    </w:p>
    <w:p>
      <w:pPr>
        <w:pStyle w:val="Compact"/>
        <w:numPr>
          <w:numId w:val="1002"/>
          <w:ilvl w:val="0"/>
        </w:numPr>
      </w:pPr>
      <w:r>
        <w:t xml:space="preserve">Proactive, willing to learn and adaptive to changes</w:t>
      </w:r>
    </w:p>
    <w:p>
      <w:pPr>
        <w:pStyle w:val="Compact"/>
        <w:numPr>
          <w:numId w:val="1002"/>
          <w:ilvl w:val="0"/>
        </w:numPr>
      </w:pPr>
      <w:r>
        <w:t xml:space="preserve">Must be fluent (spoken and written) in English and Mandarin as you will need to work with chinese clients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lligence-operation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lligence-operation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2021-10-28T13:18:17Z</dcterms:created>
  <dcterms:modified xsi:type="dcterms:W3CDTF">2021-10-28T13:18:17Z</dcterms:modified>
</cp:coreProperties>
</file>