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https://www.velvetjobs.com/job-descriptions/intake-specialist</w:t>
        </w:r>
      </w:hyperlink>
    </w:p>
    <w:p>
      <w:pPr>
        <w:pStyle w:val="Heading1"/>
      </w:pPr>
      <w:bookmarkStart w:id="21" w:name="example-of-intake-specialist-job-description"/>
      <w:r>
        <w:t xml:space="preserve">Example of Intake Specialist Job Description</w:t>
      </w:r>
      <w:bookmarkEnd w:id="21"/>
    </w:p>
    <w:p>
      <w:pPr>
        <w:pStyle w:val="Compact"/>
      </w:pPr>
      <w:r>
        <w:t xml:space="preserve">Our company is growing rapidly and is looking for an intake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ake-specialist"/>
      <w:r>
        <w:t xml:space="preserve">Responsibilities for intake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patients and caregivers regarding nutrition formula refill requests and patient financial obligations</w:t>
      </w:r>
    </w:p>
    <w:p>
      <w:pPr>
        <w:pStyle w:val="Compact"/>
        <w:numPr>
          <w:numId w:val="1001"/>
          <w:ilvl w:val="0"/>
        </w:numPr>
      </w:pPr>
      <w:r>
        <w:t xml:space="preserve">Communicate with insurance providers and physicians to obtain clarification on medical documentation or request missing documentation required to process patient orders and reimbursements</w:t>
      </w:r>
    </w:p>
    <w:p>
      <w:pPr>
        <w:pStyle w:val="Compact"/>
        <w:numPr>
          <w:numId w:val="1001"/>
          <w:ilvl w:val="0"/>
        </w:numPr>
      </w:pPr>
      <w:r>
        <w:t xml:space="preserve">Arrange for nutrition product delivery with patients, caregivers and couriers and update case managers on patient status</w:t>
      </w:r>
    </w:p>
    <w:p>
      <w:pPr>
        <w:pStyle w:val="Compact"/>
        <w:numPr>
          <w:numId w:val="1001"/>
          <w:ilvl w:val="0"/>
        </w:numPr>
      </w:pPr>
      <w:r>
        <w:t xml:space="preserve">Process payments for self pay patients and submit product orders prior to a daily cutoff</w:t>
      </w:r>
    </w:p>
    <w:p>
      <w:pPr>
        <w:pStyle w:val="Compact"/>
        <w:numPr>
          <w:numId w:val="1001"/>
          <w:ilvl w:val="0"/>
        </w:numPr>
      </w:pPr>
      <w:r>
        <w:t xml:space="preserve">Receive and respond to incoming calls from referral sources or potential patients, exchange information to identify patients’ needs, and determine the Company’s ability to meet them</w:t>
      </w:r>
    </w:p>
    <w:p>
      <w:pPr>
        <w:pStyle w:val="Compact"/>
        <w:numPr>
          <w:numId w:val="1001"/>
          <w:ilvl w:val="0"/>
        </w:numPr>
      </w:pPr>
      <w:r>
        <w:t xml:space="preserve">Enter referral information in System including clinical information and orders for services if available</w:t>
      </w:r>
    </w:p>
    <w:p>
      <w:pPr>
        <w:pStyle w:val="Compact"/>
        <w:numPr>
          <w:numId w:val="1001"/>
          <w:ilvl w:val="0"/>
        </w:numPr>
      </w:pPr>
      <w:r>
        <w:t xml:space="preserve">Notify branch of referral via email as either pending or ready to be staffed</w:t>
      </w:r>
    </w:p>
    <w:p>
      <w:pPr>
        <w:pStyle w:val="Compact"/>
        <w:numPr>
          <w:numId w:val="1001"/>
          <w:ilvl w:val="0"/>
        </w:numPr>
      </w:pPr>
      <w:r>
        <w:t xml:space="preserve">Access national account information, including the names of the accounts and the terms of the contracts as appropriate</w:t>
      </w:r>
    </w:p>
    <w:p>
      <w:pPr>
        <w:pStyle w:val="Compact"/>
        <w:numPr>
          <w:numId w:val="1001"/>
          <w:ilvl w:val="0"/>
        </w:numPr>
      </w:pPr>
      <w:r>
        <w:t xml:space="preserve">May obtain ongoing authorizations for visits based upon written information supplied by clinical field staff</w:t>
      </w:r>
    </w:p>
    <w:p>
      <w:pPr>
        <w:pStyle w:val="Compact"/>
        <w:numPr>
          <w:numId w:val="1001"/>
          <w:ilvl w:val="0"/>
        </w:numPr>
      </w:pPr>
      <w:r>
        <w:t xml:space="preserve">Identify potential payer sources, establish primary payers, document demographic/clinical/payer information, obtain initial authorization if applicable and determine coverage availability for third party non-governmental payers</w:t>
      </w:r>
    </w:p>
    <w:p>
      <w:pPr>
        <w:pStyle w:val="Heading2"/>
      </w:pPr>
      <w:bookmarkStart w:id="23" w:name="qualifications-for-intake-specialist"/>
      <w:r>
        <w:t xml:space="preserve">Qualifications for intake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Required 1+ year of experience in a Claims, Customer Service, Appeals, Pharmacy, Front End, Configuration or Enrollment, Data Capture role, preferably in a health services environment</w:t>
      </w:r>
    </w:p>
    <w:p>
      <w:pPr>
        <w:pStyle w:val="Compact"/>
        <w:numPr>
          <w:numId w:val="1002"/>
          <w:ilvl w:val="0"/>
        </w:numPr>
      </w:pPr>
      <w:r>
        <w:t xml:space="preserve">Intermediate Other Ability to review correspondence and system data to determine appropriate handling consistent with applicable policies and procedures</w:t>
      </w:r>
    </w:p>
    <w:p>
      <w:pPr>
        <w:pStyle w:val="Compact"/>
        <w:numPr>
          <w:numId w:val="1002"/>
          <w:ilvl w:val="0"/>
        </w:numPr>
      </w:pPr>
      <w:r>
        <w:t xml:space="preserve">Required Beginner Other Ability to work across multiple computer programs to process a single request</w:t>
      </w:r>
    </w:p>
    <w:p>
      <w:pPr>
        <w:pStyle w:val="Compact"/>
        <w:numPr>
          <w:numId w:val="1002"/>
          <w:ilvl w:val="0"/>
        </w:numPr>
      </w:pPr>
      <w:r>
        <w:t xml:space="preserve">Required Beginner Other Proficient in data entry</w:t>
      </w:r>
    </w:p>
    <w:p>
      <w:pPr>
        <w:pStyle w:val="Compact"/>
        <w:numPr>
          <w:numId w:val="1002"/>
          <w:ilvl w:val="0"/>
        </w:numPr>
      </w:pPr>
      <w:r>
        <w:t xml:space="preserve">Master's degree in Social Services or related field is required</w:t>
      </w:r>
    </w:p>
    <w:p>
      <w:pPr>
        <w:pStyle w:val="Compact"/>
        <w:numPr>
          <w:numId w:val="1002"/>
          <w:ilvl w:val="0"/>
        </w:numPr>
      </w:pPr>
      <w:r>
        <w:t xml:space="preserve">Three (3) years of experience in healthcare or related field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ak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ak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2021-10-28T13:12:14Z</dcterms:created>
  <dcterms:modified xsi:type="dcterms:W3CDTF">2021-10-28T13:12:14Z</dcterms:modified>
</cp:coreProperties>
</file>