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https://www.velvetjobs.com/job-descriptions/insurance-sales-manager</w:t>
        </w:r>
      </w:hyperlink>
    </w:p>
    <w:p>
      <w:pPr>
        <w:pStyle w:val="Heading1"/>
      </w:pPr>
      <w:bookmarkStart w:id="21" w:name="example-of-insurance-sales-manager-job-description"/>
      <w:r>
        <w:t xml:space="preserve">Example of Insurance Sales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insurance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urance-sales-manager"/>
      <w:r>
        <w:t xml:space="preserve">Responsibilities for insurance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strategic and tactical recommendations as to how Digital Channels can enhance business results and help drive effectiveness, efficiency and profitability</w:t>
      </w:r>
    </w:p>
    <w:p>
      <w:pPr>
        <w:pStyle w:val="Compact"/>
        <w:numPr>
          <w:numId w:val="1001"/>
          <w:ilvl w:val="0"/>
        </w:numPr>
      </w:pPr>
      <w:r>
        <w:t xml:space="preserve">Partnering with TDI business on business-led initiatives having Digital sales impact and ensuring that Digital Channels is represented and supporting their delivery</w:t>
      </w:r>
    </w:p>
    <w:p>
      <w:pPr>
        <w:pStyle w:val="Compact"/>
        <w:numPr>
          <w:numId w:val="1001"/>
          <w:ilvl w:val="0"/>
        </w:numPr>
      </w:pPr>
      <w:r>
        <w:t xml:space="preserve">Engaging with Digital Delivery, Digital Customer Experience and Channel Technology Solutions, other key stakeholders such as Marketing, Risk and Legal to take TDI's digital sales capabilities to market</w:t>
      </w:r>
    </w:p>
    <w:p>
      <w:pPr>
        <w:pStyle w:val="Compact"/>
        <w:numPr>
          <w:numId w:val="1001"/>
          <w:ilvl w:val="0"/>
        </w:numPr>
      </w:pPr>
      <w:r>
        <w:t xml:space="preserve">Conducting competitive, best practice, and market research analyses and track emerging consumer and digital trends to inform sales strategies, tactics, and roadmaps</w:t>
      </w:r>
    </w:p>
    <w:p>
      <w:pPr>
        <w:pStyle w:val="Compact"/>
        <w:numPr>
          <w:numId w:val="1001"/>
          <w:ilvl w:val="0"/>
        </w:numPr>
      </w:pPr>
      <w:r>
        <w:t xml:space="preserve">Maximizing value of Digital capabilities to reach, educate, and advise customers to increase Digital engagement, attract new customers and deepen relationships</w:t>
      </w:r>
    </w:p>
    <w:p>
      <w:pPr>
        <w:pStyle w:val="Compact"/>
        <w:numPr>
          <w:numId w:val="1001"/>
          <w:ilvl w:val="0"/>
        </w:numPr>
      </w:pPr>
      <w:r>
        <w:t xml:space="preserve">Working directly with the business to bring Digital thought leadership and create and drive the establishment of sales goals that are aligned to business goals</w:t>
      </w:r>
    </w:p>
    <w:p>
      <w:pPr>
        <w:pStyle w:val="Compact"/>
        <w:numPr>
          <w:numId w:val="1001"/>
          <w:ilvl w:val="0"/>
        </w:numPr>
      </w:pPr>
      <w:r>
        <w:t xml:space="preserve">Responsible for bringing over 6,000 leads to the Sales Center</w:t>
      </w:r>
    </w:p>
    <w:p>
      <w:pPr>
        <w:pStyle w:val="Compact"/>
        <w:numPr>
          <w:numId w:val="1001"/>
          <w:ilvl w:val="0"/>
        </w:numPr>
      </w:pPr>
      <w:r>
        <w:t xml:space="preserve">Attends mortgage meetings/phone calls and trains Mortgage Loan Officers on insurance products and processes</w:t>
      </w:r>
    </w:p>
    <w:p>
      <w:pPr>
        <w:pStyle w:val="Compact"/>
        <w:numPr>
          <w:numId w:val="1001"/>
          <w:ilvl w:val="0"/>
        </w:numPr>
      </w:pPr>
      <w:r>
        <w:t xml:space="preserve">Acts as primary contact between Business Segments and is responsible for training new bankers and sales agents on how to give and receive insurance leads</w:t>
      </w:r>
    </w:p>
    <w:p>
      <w:pPr>
        <w:pStyle w:val="Compact"/>
        <w:numPr>
          <w:numId w:val="1001"/>
          <w:ilvl w:val="0"/>
        </w:numPr>
      </w:pPr>
      <w:r>
        <w:t xml:space="preserve">Analyzes and prepares weekly reports to business partners on their statistics</w:t>
      </w:r>
    </w:p>
    <w:p>
      <w:pPr>
        <w:pStyle w:val="Heading2"/>
      </w:pPr>
      <w:bookmarkStart w:id="23" w:name="qualifications-for-insurance-sales-manager"/>
      <w:r>
        <w:t xml:space="preserve">Qualifications for insurance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L&amp;H sales environment</w:t>
      </w:r>
    </w:p>
    <w:p>
      <w:pPr>
        <w:pStyle w:val="Compact"/>
        <w:numPr>
          <w:numId w:val="1002"/>
          <w:ilvl w:val="0"/>
        </w:numPr>
      </w:pPr>
      <w:r>
        <w:t xml:space="preserve">Protect what you love with discounts on Homeowners and Auto insurance products</w:t>
      </w:r>
    </w:p>
    <w:p>
      <w:pPr>
        <w:pStyle w:val="Compact"/>
        <w:numPr>
          <w:numId w:val="1002"/>
          <w:ilvl w:val="0"/>
        </w:numPr>
      </w:pPr>
      <w:r>
        <w:t xml:space="preserve">Minimum 4 years developing, maintaining and obtaining meetings with new and existing C-level relationships beyond the CIO</w:t>
      </w:r>
    </w:p>
    <w:p>
      <w:pPr>
        <w:pStyle w:val="Compact"/>
        <w:numPr>
          <w:numId w:val="1002"/>
          <w:ilvl w:val="0"/>
        </w:numPr>
      </w:pPr>
      <w:r>
        <w:t xml:space="preserve">Minimum 5 years’ experience in the Commercial Insurance industry to include supervisory responsibility for a sales team</w:t>
      </w:r>
    </w:p>
    <w:p>
      <w:pPr>
        <w:pStyle w:val="Compact"/>
        <w:numPr>
          <w:numId w:val="1002"/>
          <w:ilvl w:val="0"/>
        </w:numPr>
      </w:pPr>
      <w:r>
        <w:t xml:space="preserve">Ability to direct strategy manage/perform day-to-day transactions and processes</w:t>
      </w:r>
    </w:p>
    <w:p>
      <w:pPr>
        <w:pStyle w:val="Compact"/>
        <w:numPr>
          <w:numId w:val="1002"/>
          <w:ilvl w:val="0"/>
        </w:numPr>
      </w:pPr>
      <w:r>
        <w:t xml:space="preserve">Strong desktop computing skills including use of standard business application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2021-10-28T13:19:12Z</dcterms:created>
  <dcterms:modified xsi:type="dcterms:W3CDTF">2021-10-28T13:19:12Z</dcterms:modified>
</cp:coreProperties>
</file>