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https://www.velvetjobs.com/job-descriptions/insurance-analyst</w:t>
        </w:r>
      </w:hyperlink>
    </w:p>
    <w:p>
      <w:pPr>
        <w:pStyle w:val="Heading1"/>
      </w:pPr>
      <w:bookmarkStart w:id="21" w:name="example-of-insurance-analyst-job-description"/>
      <w:r>
        <w:t xml:space="preserve">Example of Insurance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insurance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analyst"/>
      <w:r>
        <w:t xml:space="preserve">Responsibilities for insurance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the business plan, the budget and the two forecasts projections during the year</w:t>
      </w:r>
    </w:p>
    <w:p>
      <w:pPr>
        <w:pStyle w:val="Compact"/>
        <w:numPr>
          <w:numId w:val="1001"/>
          <w:ilvl w:val="0"/>
        </w:numPr>
      </w:pPr>
      <w:r>
        <w:t xml:space="preserve">Prepare the business plan, budget and forecasts full Income Statement for all companies in the group</w:t>
      </w:r>
    </w:p>
    <w:p>
      <w:pPr>
        <w:pStyle w:val="Compact"/>
        <w:numPr>
          <w:numId w:val="1001"/>
          <w:ilvl w:val="0"/>
        </w:numPr>
      </w:pPr>
      <w:r>
        <w:t xml:space="preserve">Perform analysis of the economic results of the group companies and make a comparison with the budget and the forecasts during the course of the year</w:t>
      </w:r>
    </w:p>
    <w:p>
      <w:pPr>
        <w:pStyle w:val="Compact"/>
        <w:numPr>
          <w:numId w:val="1001"/>
          <w:ilvl w:val="0"/>
        </w:numPr>
      </w:pPr>
      <w:r>
        <w:t xml:space="preserve">Prepare monthly reports for both the Risk Committee and the Board of each entity</w:t>
      </w:r>
    </w:p>
    <w:p>
      <w:pPr>
        <w:pStyle w:val="Compact"/>
        <w:numPr>
          <w:numId w:val="1001"/>
          <w:ilvl w:val="0"/>
        </w:numPr>
      </w:pPr>
      <w:r>
        <w:t xml:space="preserve">Respond to frequent requests for financial information from other Group entities, from our distributors and from other relevant counterparties</w:t>
      </w:r>
    </w:p>
    <w:p>
      <w:pPr>
        <w:pStyle w:val="Compact"/>
        <w:numPr>
          <w:numId w:val="1001"/>
          <w:ilvl w:val="0"/>
        </w:numPr>
      </w:pPr>
      <w:r>
        <w:t xml:space="preserve">Coordinate international regulatory filing submissions, including liaising with outside counsel, including preparing and completing applications, fee payments, certified documents, registration renewals, as required</w:t>
      </w:r>
    </w:p>
    <w:p>
      <w:pPr>
        <w:pStyle w:val="Compact"/>
        <w:numPr>
          <w:numId w:val="1001"/>
          <w:ilvl w:val="0"/>
        </w:numPr>
      </w:pPr>
      <w:r>
        <w:t xml:space="preserve">Collaborate with finance, operations, and underwriting departments to respond to regulator inquiries in connection with regulatory filings and audits for international operations</w:t>
      </w:r>
    </w:p>
    <w:p>
      <w:pPr>
        <w:pStyle w:val="Compact"/>
        <w:numPr>
          <w:numId w:val="1001"/>
          <w:ilvl w:val="0"/>
        </w:numPr>
      </w:pPr>
      <w:r>
        <w:t xml:space="preserve">Coordinate with the Office of the Corporate Secretary on governance matters including assisting on data entry and information requests from the Office of the Corporate Secretary database</w:t>
      </w:r>
    </w:p>
    <w:p>
      <w:pPr>
        <w:pStyle w:val="Compact"/>
        <w:numPr>
          <w:numId w:val="1001"/>
          <w:ilvl w:val="0"/>
        </w:numPr>
      </w:pPr>
      <w:r>
        <w:t xml:space="preserve">Coordination and distribution of signature requests from executives for the signature of documents</w:t>
      </w:r>
    </w:p>
    <w:p>
      <w:pPr>
        <w:pStyle w:val="Compact"/>
        <w:numPr>
          <w:numId w:val="1001"/>
          <w:ilvl w:val="0"/>
        </w:numPr>
      </w:pPr>
      <w:r>
        <w:t xml:space="preserve">Perform online legal research and work with legal documentation</w:t>
      </w:r>
    </w:p>
    <w:p>
      <w:pPr>
        <w:pStyle w:val="Heading2"/>
      </w:pPr>
      <w:bookmarkStart w:id="23" w:name="qualifications-for-insurance-analyst"/>
      <w:r>
        <w:t xml:space="preserve">Qualifications for insurance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experience in BA</w:t>
      </w:r>
    </w:p>
    <w:p>
      <w:pPr>
        <w:pStyle w:val="Compact"/>
        <w:numPr>
          <w:numId w:val="1002"/>
          <w:ilvl w:val="0"/>
        </w:numPr>
      </w:pPr>
      <w:r>
        <w:t xml:space="preserve">Organised individual who can self-manage multiple priorities, routine work and urgent issues as they arise</w:t>
      </w:r>
    </w:p>
    <w:p>
      <w:pPr>
        <w:pStyle w:val="Compact"/>
        <w:numPr>
          <w:numId w:val="1002"/>
          <w:ilvl w:val="0"/>
        </w:numPr>
      </w:pPr>
      <w:r>
        <w:t xml:space="preserve">Display Attention to Details in all aspects of work and relationship</w:t>
      </w:r>
    </w:p>
    <w:p>
      <w:pPr>
        <w:pStyle w:val="Compact"/>
        <w:numPr>
          <w:numId w:val="1002"/>
          <w:ilvl w:val="0"/>
        </w:numPr>
      </w:pPr>
      <w:r>
        <w:t xml:space="preserve">Can establish him/herself as a Reliable Point of Contact for internal and external parties</w:t>
      </w:r>
    </w:p>
    <w:p>
      <w:pPr>
        <w:pStyle w:val="Compact"/>
        <w:numPr>
          <w:numId w:val="1002"/>
          <w:ilvl w:val="0"/>
        </w:numPr>
      </w:pPr>
      <w:r>
        <w:t xml:space="preserve">Relevant 3rd Level Degree (actuary, finance, economics etc)</w:t>
      </w:r>
    </w:p>
    <w:p>
      <w:pPr>
        <w:pStyle w:val="Compact"/>
        <w:numPr>
          <w:numId w:val="1002"/>
          <w:ilvl w:val="0"/>
        </w:numPr>
      </w:pPr>
      <w:r>
        <w:t xml:space="preserve">Relevant experience in a busy reporting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2021-10-28T13:01:46Z</dcterms:created>
  <dcterms:modified xsi:type="dcterms:W3CDTF">2021-10-28T13:01:46Z</dcterms:modified>
</cp:coreProperties>
</file>