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https://www.velvetjobs.com/job-descriptions/insurance-agent</w:t>
        </w:r>
      </w:hyperlink>
    </w:p>
    <w:p>
      <w:pPr>
        <w:pStyle w:val="Heading1"/>
      </w:pPr>
      <w:bookmarkStart w:id="21" w:name="example-of-insurance-agent-job-description"/>
      <w:r>
        <w:t xml:space="preserve">Example of Insurance Agent Job Description</w:t>
      </w:r>
      <w:bookmarkEnd w:id="21"/>
    </w:p>
    <w:p>
      <w:pPr>
        <w:pStyle w:val="Compact"/>
      </w:pPr>
      <w:r>
        <w:t xml:space="preserve">Our growing company is hiring for an insurance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urance-agent"/>
      <w:r>
        <w:t xml:space="preserve">Responsibilities for insurance agent</w:t>
      </w:r>
      <w:bookmarkEnd w:id="22"/>
    </w:p>
    <w:p>
      <w:pPr>
        <w:pStyle w:val="Compact"/>
        <w:numPr>
          <w:numId w:val="1001"/>
          <w:ilvl w:val="0"/>
        </w:numPr>
      </w:pPr>
      <w:r>
        <w:t xml:space="preserve">Take first loss reports as required</w:t>
      </w:r>
    </w:p>
    <w:p>
      <w:pPr>
        <w:pStyle w:val="Compact"/>
        <w:numPr>
          <w:numId w:val="1001"/>
          <w:ilvl w:val="0"/>
        </w:numPr>
      </w:pPr>
      <w:r>
        <w:t xml:space="preserve">Assist in problem resolution (i.e., refund of cancellation requests, reinstatements, rewrites, service complaints)</w:t>
      </w:r>
    </w:p>
    <w:p>
      <w:pPr>
        <w:pStyle w:val="Compact"/>
        <w:numPr>
          <w:numId w:val="1001"/>
          <w:ilvl w:val="0"/>
        </w:numPr>
      </w:pPr>
      <w:r>
        <w:t xml:space="preserve">Service policyholders as required, including endorsement processing and requesting information required by the insurance company</w:t>
      </w:r>
    </w:p>
    <w:p>
      <w:pPr>
        <w:pStyle w:val="Compact"/>
        <w:numPr>
          <w:numId w:val="1001"/>
          <w:ilvl w:val="0"/>
        </w:numPr>
      </w:pPr>
      <w:r>
        <w:t xml:space="preserve">Issue certificates of insurance, insurance identification cards, SR22 filings as requested by insureds or other entities</w:t>
      </w:r>
    </w:p>
    <w:p>
      <w:pPr>
        <w:pStyle w:val="Compact"/>
        <w:numPr>
          <w:numId w:val="1001"/>
          <w:ilvl w:val="0"/>
        </w:numPr>
      </w:pPr>
      <w:r>
        <w:t xml:space="preserve">Update policy/Customer information through the Agency Management System and/or carrier on–line system</w:t>
      </w:r>
    </w:p>
    <w:p>
      <w:pPr>
        <w:pStyle w:val="Compact"/>
        <w:numPr>
          <w:numId w:val="1001"/>
          <w:ilvl w:val="0"/>
        </w:numPr>
      </w:pPr>
      <w:r>
        <w:t xml:space="preserve">Type correspondence, maintain policy files and diaries, and order supplies necessary for the efficient operation of the department</w:t>
      </w:r>
    </w:p>
    <w:p>
      <w:pPr>
        <w:pStyle w:val="Compact"/>
        <w:numPr>
          <w:numId w:val="1001"/>
          <w:ilvl w:val="0"/>
        </w:numPr>
      </w:pPr>
      <w:r>
        <w:t xml:space="preserve">Assist in departmental projects and information gathering, assist manager in the training and development of other insurance specialists</w:t>
      </w:r>
    </w:p>
    <w:p>
      <w:pPr>
        <w:pStyle w:val="Compact"/>
        <w:numPr>
          <w:numId w:val="1001"/>
          <w:ilvl w:val="0"/>
        </w:numPr>
      </w:pPr>
      <w:r>
        <w:t xml:space="preserve">Be capable of covering the Insurance Coordinator functions</w:t>
      </w:r>
    </w:p>
    <w:p>
      <w:pPr>
        <w:pStyle w:val="Compact"/>
        <w:numPr>
          <w:numId w:val="1001"/>
          <w:ilvl w:val="0"/>
        </w:numPr>
      </w:pPr>
      <w:r>
        <w:t xml:space="preserve">Learning and applying product, industry and market knowledge to make professional recommendations to prospective customers and policyholders</w:t>
      </w:r>
    </w:p>
    <w:p>
      <w:pPr>
        <w:pStyle w:val="Compact"/>
        <w:numPr>
          <w:numId w:val="1001"/>
          <w:ilvl w:val="0"/>
        </w:numPr>
      </w:pPr>
      <w:r>
        <w:t xml:space="preserve">Create professional business relationships with prospects and policyholders</w:t>
      </w:r>
    </w:p>
    <w:p>
      <w:pPr>
        <w:pStyle w:val="Heading2"/>
      </w:pPr>
      <w:bookmarkStart w:id="23" w:name="qualifications-for-insurance-agent"/>
      <w:r>
        <w:t xml:space="preserve">Qualifications for insurance agent</w:t>
      </w:r>
      <w:bookmarkEnd w:id="23"/>
    </w:p>
    <w:p>
      <w:pPr>
        <w:pStyle w:val="Compact"/>
        <w:numPr>
          <w:numId w:val="1002"/>
          <w:ilvl w:val="0"/>
        </w:numPr>
      </w:pPr>
      <w:r>
        <w:t xml:space="preserve">Property and Casualty Insurance license required by hire date</w:t>
      </w:r>
    </w:p>
    <w:p>
      <w:pPr>
        <w:pStyle w:val="Compact"/>
        <w:numPr>
          <w:numId w:val="1002"/>
          <w:ilvl w:val="0"/>
        </w:numPr>
      </w:pPr>
      <w:r>
        <w:t xml:space="preserve">High school diploma/GED or equivalent combination of education and experience or equivalent combination of education and experience</w:t>
      </w:r>
    </w:p>
    <w:p>
      <w:pPr>
        <w:pStyle w:val="Compact"/>
        <w:numPr>
          <w:numId w:val="1002"/>
          <w:ilvl w:val="0"/>
        </w:numPr>
      </w:pPr>
      <w:r>
        <w:t xml:space="preserve">Must be comfortable with making presentations to business owners and C-Level executives</w:t>
      </w:r>
    </w:p>
    <w:p>
      <w:pPr>
        <w:pStyle w:val="Compact"/>
        <w:numPr>
          <w:numId w:val="1002"/>
          <w:ilvl w:val="0"/>
        </w:numPr>
      </w:pPr>
      <w:r>
        <w:t xml:space="preserve">A superior customer service attitude and approach to business</w:t>
      </w:r>
    </w:p>
    <w:p>
      <w:pPr>
        <w:pStyle w:val="Compact"/>
        <w:numPr>
          <w:numId w:val="1002"/>
          <w:ilvl w:val="0"/>
        </w:numPr>
      </w:pPr>
      <w:r>
        <w:t xml:space="preserve">Ability to communicate orally and in writing with management and clients to explain complex issues, and interpret complex information, and respond appropriately</w:t>
      </w:r>
    </w:p>
    <w:p>
      <w:pPr>
        <w:pStyle w:val="Compact"/>
        <w:numPr>
          <w:numId w:val="1002"/>
          <w:ilvl w:val="0"/>
        </w:numPr>
      </w:pPr>
      <w:r>
        <w:t xml:space="preserve">Must be organized and able to multi-task in a fast-paced business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2021-10-28T13:18:41Z</dcterms:created>
  <dcterms:modified xsi:type="dcterms:W3CDTF">2021-10-28T13:18:41Z</dcterms:modified>
</cp:coreProperties>
</file>