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https://www.velvetjobs.com/job-descriptions/insurance-administrator</w:t>
        </w:r>
      </w:hyperlink>
    </w:p>
    <w:p>
      <w:pPr>
        <w:pStyle w:val="Heading1"/>
      </w:pPr>
      <w:bookmarkStart w:id="21" w:name="example-of-insurance-administrator-job-description"/>
      <w:r>
        <w:t xml:space="preserve">Example of Insurance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insurance administrator. To join our growing team, please review the list of responsibilities and qualifications.</w:t>
      </w:r>
    </w:p>
    <w:p>
      <w:pPr>
        <w:pStyle w:val="Heading2"/>
      </w:pPr>
      <w:bookmarkStart w:id="22" w:name="responsibilities-for-insurance-administrator"/>
      <w:r>
        <w:t xml:space="preserve">Responsibilities for insurance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all new and renewal policies into the billing systems and the policy issuance system or manually issued policies</w:t>
      </w:r>
    </w:p>
    <w:p>
      <w:pPr>
        <w:pStyle w:val="Compact"/>
        <w:numPr>
          <w:numId w:val="1001"/>
          <w:ilvl w:val="0"/>
        </w:numPr>
      </w:pPr>
      <w:r>
        <w:t xml:space="preserve">Liaison with Underwriters outside the Mississauga office and assist with their review and evaluation of submissions</w:t>
      </w:r>
    </w:p>
    <w:p>
      <w:pPr>
        <w:pStyle w:val="Compact"/>
        <w:numPr>
          <w:numId w:val="1001"/>
          <w:ilvl w:val="0"/>
        </w:numPr>
      </w:pPr>
      <w:r>
        <w:t xml:space="preserve">Develop and maintain positive and constructive working relationships with underwriters, marketing professionals, brokers, and policy processing associates to provide high quality service to clients</w:t>
      </w:r>
    </w:p>
    <w:p>
      <w:pPr>
        <w:pStyle w:val="Compact"/>
        <w:numPr>
          <w:numId w:val="1001"/>
          <w:ilvl w:val="0"/>
        </w:numPr>
      </w:pPr>
      <w:r>
        <w:t xml:space="preserve">Office duties of filing, mail, reception relief and other duties as required</w:t>
      </w:r>
    </w:p>
    <w:p>
      <w:pPr>
        <w:pStyle w:val="Compact"/>
        <w:numPr>
          <w:numId w:val="1001"/>
          <w:ilvl w:val="0"/>
        </w:numPr>
      </w:pPr>
      <w:r>
        <w:t xml:space="preserve">Maintain electronic and hard filing of all insurance policies and insurance documentation</w:t>
      </w:r>
    </w:p>
    <w:p>
      <w:pPr>
        <w:pStyle w:val="Compact"/>
        <w:numPr>
          <w:numId w:val="1001"/>
          <w:ilvl w:val="0"/>
        </w:numPr>
      </w:pPr>
      <w:r>
        <w:t xml:space="preserve">Work with key functional leads in planning and developing strategies for engagement management based on engagement requirements and priorities</w:t>
      </w:r>
    </w:p>
    <w:p>
      <w:pPr>
        <w:pStyle w:val="Compact"/>
        <w:numPr>
          <w:numId w:val="1001"/>
          <w:ilvl w:val="0"/>
        </w:numPr>
      </w:pPr>
      <w:r>
        <w:t xml:space="preserve">Provide various forms of analysis including financial, profitability, and exception reporting</w:t>
      </w:r>
    </w:p>
    <w:p>
      <w:pPr>
        <w:pStyle w:val="Compact"/>
        <w:numPr>
          <w:numId w:val="1001"/>
          <w:ilvl w:val="0"/>
        </w:numPr>
      </w:pPr>
      <w:r>
        <w:t xml:space="preserve">Follows through on all outstanding items, on a timely basis as per project timelines</w:t>
      </w:r>
    </w:p>
    <w:p>
      <w:pPr>
        <w:pStyle w:val="Compact"/>
        <w:numPr>
          <w:numId w:val="1001"/>
          <w:ilvl w:val="0"/>
        </w:numPr>
      </w:pPr>
      <w:r>
        <w:t xml:space="preserve">Provides superior service by meeting and exceeding project expectations</w:t>
      </w:r>
    </w:p>
    <w:p>
      <w:pPr>
        <w:pStyle w:val="Compact"/>
        <w:numPr>
          <w:numId w:val="1001"/>
          <w:ilvl w:val="0"/>
        </w:numPr>
      </w:pPr>
      <w:r>
        <w:t xml:space="preserve">Willing to be cross-trained on processes and systems as required</w:t>
      </w:r>
    </w:p>
    <w:p>
      <w:pPr>
        <w:pStyle w:val="Heading2"/>
      </w:pPr>
      <w:bookmarkStart w:id="23" w:name="qualifications-for-insurance-administrator"/>
      <w:r>
        <w:t xml:space="preserve">Qualifications for insurance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state insurance requirements and/or licensing a plus</w:t>
      </w:r>
    </w:p>
    <w:p>
      <w:pPr>
        <w:pStyle w:val="Compact"/>
        <w:numPr>
          <w:numId w:val="1002"/>
          <w:ilvl w:val="0"/>
        </w:numPr>
      </w:pPr>
      <w:r>
        <w:t xml:space="preserve">Efficiently prioritize and plan work activities in a timely manner</w:t>
      </w:r>
    </w:p>
    <w:p>
      <w:pPr>
        <w:pStyle w:val="Compact"/>
        <w:numPr>
          <w:numId w:val="1002"/>
          <w:ilvl w:val="0"/>
        </w:numPr>
      </w:pPr>
      <w:r>
        <w:t xml:space="preserve">Comfortable climbing a stop-step step ladder with a handrail up to 6 steps in file room and carrying up to 10 pounds</w:t>
      </w:r>
    </w:p>
    <w:p>
      <w:pPr>
        <w:pStyle w:val="Compact"/>
        <w:numPr>
          <w:numId w:val="1002"/>
          <w:ilvl w:val="0"/>
        </w:numPr>
      </w:pPr>
      <w:r>
        <w:t xml:space="preserve">2-5 years minimum of insurance/bond experience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candidates who have had Property &amp; Casualty Insurance license previously</w:t>
      </w:r>
    </w:p>
    <w:p>
      <w:pPr>
        <w:pStyle w:val="Compact"/>
        <w:numPr>
          <w:numId w:val="1002"/>
          <w:ilvl w:val="0"/>
        </w:numPr>
      </w:pPr>
      <w:r>
        <w:t xml:space="preserve">Good standard of education is required to GCSE level (ideally 5 passes at A to C including English and Mathematics or equivalent)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2021-10-28T12:51:46Z</dcterms:created>
  <dcterms:modified xsi:type="dcterms:W3CDTF">2021-10-28T12:51:46Z</dcterms:modified>
</cp:coreProperties>
</file>